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90F5B">
      <w:pPr>
        <w:spacing w:line="440" w:lineRule="exact"/>
        <w:ind w:firstLine="420"/>
        <w:jc w:val="center"/>
        <w:rPr>
          <w:rFonts w:ascii="黑体" w:hAnsi="黑体" w:eastAsia="黑体"/>
          <w:color w:val="auto"/>
          <w:sz w:val="44"/>
          <w:szCs w:val="44"/>
          <w:highlight w:val="none"/>
        </w:rPr>
      </w:pPr>
    </w:p>
    <w:p w14:paraId="487A5BB5">
      <w:pPr>
        <w:spacing w:line="480" w:lineRule="auto"/>
        <w:ind w:firstLine="420"/>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大连艺术学院2025年</w:t>
      </w:r>
    </w:p>
    <w:p w14:paraId="103F83F8">
      <w:pPr>
        <w:spacing w:line="480" w:lineRule="auto"/>
        <w:jc w:val="center"/>
        <w:rPr>
          <w:rFonts w:hint="default" w:ascii="黑体" w:hAnsi="黑体" w:eastAsia="黑体"/>
          <w:color w:val="auto"/>
          <w:sz w:val="44"/>
          <w:szCs w:val="44"/>
          <w:highlight w:val="none"/>
          <w:lang w:val="en-US" w:eastAsia="zh-CN"/>
        </w:rPr>
      </w:pPr>
      <w:r>
        <w:rPr>
          <w:rFonts w:hint="eastAsia" w:ascii="黑体" w:hAnsi="黑体" w:eastAsia="黑体"/>
          <w:color w:val="auto"/>
          <w:sz w:val="44"/>
          <w:szCs w:val="44"/>
          <w:highlight w:val="none"/>
          <w:lang w:val="en-US" w:eastAsia="zh-CN"/>
        </w:rPr>
        <w:t>招生章程</w:t>
      </w:r>
    </w:p>
    <w:p w14:paraId="2EEAE421">
      <w:pPr>
        <w:spacing w:line="440" w:lineRule="exact"/>
        <w:jc w:val="center"/>
        <w:rPr>
          <w:rFonts w:ascii="黑体" w:hAnsi="黑体" w:eastAsia="黑体"/>
          <w:color w:val="auto"/>
          <w:sz w:val="44"/>
          <w:szCs w:val="44"/>
          <w:highlight w:val="none"/>
        </w:rPr>
      </w:pPr>
    </w:p>
    <w:p w14:paraId="42471149">
      <w:pPr>
        <w:spacing w:line="960" w:lineRule="auto"/>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一、学校自然情况说明</w:t>
      </w:r>
    </w:p>
    <w:p w14:paraId="71F1C61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（一）</w:t>
      </w:r>
      <w:r>
        <w:rPr>
          <w:rFonts w:hint="eastAsia" w:ascii="仿宋_GB2312" w:hAnsi="仿宋_GB2312" w:eastAsia="仿宋_GB2312" w:cs="仿宋_GB2312"/>
          <w:color w:val="auto"/>
          <w:kern w:val="0"/>
          <w:sz w:val="32"/>
          <w:szCs w:val="32"/>
          <w:highlight w:val="none"/>
          <w:lang w:val="zh-TW" w:eastAsia="zh-TW" w:bidi="zh-TW"/>
        </w:rPr>
        <w:t xml:space="preserve">学校全称：大连艺术学院  </w:t>
      </w:r>
    </w:p>
    <w:p w14:paraId="1304F81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（二）</w:t>
      </w:r>
      <w:r>
        <w:rPr>
          <w:rFonts w:hint="eastAsia" w:ascii="仿宋_GB2312" w:hAnsi="仿宋_GB2312" w:eastAsia="仿宋_GB2312" w:cs="仿宋_GB2312"/>
          <w:color w:val="auto"/>
          <w:kern w:val="0"/>
          <w:sz w:val="32"/>
          <w:szCs w:val="32"/>
          <w:highlight w:val="none"/>
          <w:lang w:val="zh-TW" w:eastAsia="zh-TW" w:bidi="zh-TW"/>
        </w:rPr>
        <w:t>办学地点及校址：</w:t>
      </w:r>
    </w:p>
    <w:p w14:paraId="540FB44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辽宁省大连市金普新区</w:t>
      </w:r>
      <w:r>
        <w:rPr>
          <w:rFonts w:hint="eastAsia" w:ascii="仿宋_GB2312" w:hAnsi="仿宋_GB2312" w:eastAsia="仿宋_GB2312" w:cs="仿宋_GB2312"/>
          <w:color w:val="auto"/>
          <w:kern w:val="0"/>
          <w:sz w:val="32"/>
          <w:szCs w:val="32"/>
          <w:highlight w:val="none"/>
          <w:lang w:val="zh-TW" w:eastAsia="zh-TW" w:bidi="zh-TW"/>
        </w:rPr>
        <w:t>同汇路19号</w:t>
      </w:r>
    </w:p>
    <w:p w14:paraId="035D670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 xml:space="preserve">                大连市经济技术开发区东北大街92号</w:t>
      </w:r>
    </w:p>
    <w:p w14:paraId="28B48F6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p>
    <w:p w14:paraId="7443DCF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（三）</w:t>
      </w:r>
      <w:r>
        <w:rPr>
          <w:rFonts w:hint="eastAsia" w:ascii="仿宋_GB2312" w:hAnsi="仿宋_GB2312" w:eastAsia="仿宋_GB2312" w:cs="仿宋_GB2312"/>
          <w:color w:val="auto"/>
          <w:kern w:val="0"/>
          <w:sz w:val="32"/>
          <w:szCs w:val="32"/>
          <w:highlight w:val="none"/>
          <w:lang w:val="zh-TW" w:eastAsia="zh-TW" w:bidi="zh-TW"/>
        </w:rPr>
        <w:t xml:space="preserve">办学类型：普通高等学校（民办） </w:t>
      </w:r>
    </w:p>
    <w:p w14:paraId="0A45A3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（四）</w:t>
      </w:r>
      <w:r>
        <w:rPr>
          <w:rFonts w:hint="eastAsia" w:ascii="仿宋_GB2312" w:hAnsi="仿宋_GB2312" w:eastAsia="仿宋_GB2312" w:cs="仿宋_GB2312"/>
          <w:color w:val="auto"/>
          <w:kern w:val="0"/>
          <w:sz w:val="32"/>
          <w:szCs w:val="32"/>
          <w:highlight w:val="none"/>
          <w:lang w:val="zh-TW" w:eastAsia="zh-TW" w:bidi="zh-TW"/>
        </w:rPr>
        <w:t>办学层次：本科、高职(</w:t>
      </w:r>
      <w:r>
        <w:rPr>
          <w:rFonts w:hint="eastAsia" w:ascii="仿宋_GB2312" w:hAnsi="仿宋_GB2312" w:eastAsia="仿宋_GB2312" w:cs="仿宋_GB2312"/>
          <w:color w:val="auto"/>
          <w:kern w:val="0"/>
          <w:sz w:val="32"/>
          <w:szCs w:val="32"/>
          <w:highlight w:val="none"/>
          <w:lang w:val="zh-TW" w:eastAsia="zh-TW" w:bidi="zh-TW"/>
        </w:rPr>
        <w:t>专科)</w:t>
      </w:r>
    </w:p>
    <w:p w14:paraId="61280F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（五）</w:t>
      </w:r>
      <w:r>
        <w:rPr>
          <w:rFonts w:hint="eastAsia" w:ascii="仿宋_GB2312" w:hAnsi="仿宋_GB2312" w:eastAsia="仿宋_GB2312" w:cs="仿宋_GB2312"/>
          <w:color w:val="auto"/>
          <w:kern w:val="0"/>
          <w:sz w:val="32"/>
          <w:szCs w:val="32"/>
          <w:highlight w:val="none"/>
          <w:lang w:val="zh-TW" w:eastAsia="zh-TW" w:bidi="zh-TW"/>
        </w:rPr>
        <w:t>办学形式：全日制</w:t>
      </w:r>
    </w:p>
    <w:p w14:paraId="64B8DF8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highlight w:val="none"/>
          <w:lang w:val="zh-TW" w:eastAsia="zh-TW" w:bidi="zh-TW"/>
        </w:rPr>
      </w:pPr>
    </w:p>
    <w:p w14:paraId="6C28B534">
      <w:pPr>
        <w:spacing w:line="440" w:lineRule="exact"/>
        <w:ind w:firstLine="640" w:firstLineChars="200"/>
        <w:rPr>
          <w:rFonts w:hint="eastAsia"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主要办学条件：校园占地面积68.1万平方米（约合1021.3亩）；生均教学行政用房面积</w:t>
      </w:r>
      <w:r>
        <w:rPr>
          <w:rFonts w:hint="eastAsia" w:ascii="仿宋_GB2312" w:hAnsi="仿宋_GB2312" w:eastAsia="仿宋_GB2312" w:cs="仿宋_GB2312"/>
          <w:color w:val="auto"/>
          <w:kern w:val="0"/>
          <w:sz w:val="32"/>
          <w:szCs w:val="32"/>
          <w:highlight w:val="none"/>
          <w:lang w:val="en-US" w:eastAsia="zh-CN" w:bidi="zh-TW"/>
        </w:rPr>
        <w:t>20.2</w:t>
      </w:r>
      <w:r>
        <w:rPr>
          <w:rFonts w:hint="eastAsia" w:ascii="仿宋_GB2312" w:hAnsi="仿宋_GB2312" w:eastAsia="仿宋_GB2312" w:cs="仿宋_GB2312"/>
          <w:color w:val="auto"/>
          <w:kern w:val="0"/>
          <w:sz w:val="32"/>
          <w:szCs w:val="32"/>
          <w:highlight w:val="none"/>
          <w:lang w:val="zh-TW" w:eastAsia="zh-TW" w:bidi="zh-TW"/>
        </w:rPr>
        <w:t>平方米；生均宿舍</w:t>
      </w:r>
      <w:r>
        <w:rPr>
          <w:rFonts w:hint="eastAsia" w:ascii="仿宋_GB2312" w:hAnsi="仿宋_GB2312" w:eastAsia="仿宋_GB2312" w:cs="仿宋_GB2312"/>
          <w:color w:val="auto"/>
          <w:kern w:val="0"/>
          <w:sz w:val="32"/>
          <w:szCs w:val="32"/>
          <w:highlight w:val="none"/>
          <w:lang w:val="en-US" w:eastAsia="zh-CN" w:bidi="zh-TW"/>
        </w:rPr>
        <w:t>11.6</w:t>
      </w:r>
      <w:r>
        <w:rPr>
          <w:rFonts w:hint="eastAsia" w:ascii="仿宋_GB2312" w:hAnsi="仿宋_GB2312" w:eastAsia="仿宋_GB2312" w:cs="仿宋_GB2312"/>
          <w:color w:val="auto"/>
          <w:kern w:val="0"/>
          <w:sz w:val="32"/>
          <w:szCs w:val="32"/>
          <w:highlight w:val="none"/>
          <w:lang w:val="zh-TW" w:eastAsia="zh-TW" w:bidi="zh-TW"/>
        </w:rPr>
        <w:t>平方米；生师比1</w:t>
      </w:r>
      <w:r>
        <w:rPr>
          <w:rFonts w:hint="eastAsia" w:ascii="仿宋_GB2312" w:hAnsi="仿宋_GB2312" w:eastAsia="仿宋_GB2312" w:cs="仿宋_GB2312"/>
          <w:color w:val="auto"/>
          <w:kern w:val="0"/>
          <w:sz w:val="32"/>
          <w:szCs w:val="32"/>
          <w:highlight w:val="none"/>
          <w:lang w:val="zh-TW" w:eastAsia="zh-CN" w:bidi="zh-TW"/>
        </w:rPr>
        <w:t>3.</w:t>
      </w:r>
      <w:r>
        <w:rPr>
          <w:rFonts w:hint="eastAsia" w:ascii="仿宋_GB2312" w:hAnsi="仿宋_GB2312" w:eastAsia="仿宋_GB2312" w:cs="仿宋_GB2312"/>
          <w:color w:val="auto"/>
          <w:kern w:val="0"/>
          <w:sz w:val="32"/>
          <w:szCs w:val="32"/>
          <w:highlight w:val="none"/>
          <w:lang w:val="en-US" w:eastAsia="zh-CN" w:bidi="zh-TW"/>
        </w:rPr>
        <w:t>6:1</w:t>
      </w:r>
      <w:r>
        <w:rPr>
          <w:rFonts w:hint="eastAsia" w:ascii="仿宋_GB2312" w:hAnsi="仿宋_GB2312" w:eastAsia="仿宋_GB2312" w:cs="仿宋_GB2312"/>
          <w:color w:val="auto"/>
          <w:kern w:val="0"/>
          <w:sz w:val="32"/>
          <w:szCs w:val="32"/>
          <w:highlight w:val="none"/>
          <w:lang w:val="zh-TW" w:eastAsia="zh-TW" w:bidi="zh-TW"/>
        </w:rPr>
        <w:t>；专任教师</w:t>
      </w:r>
      <w:r>
        <w:rPr>
          <w:rFonts w:hint="eastAsia" w:ascii="仿宋_GB2312" w:hAnsi="仿宋_GB2312" w:eastAsia="仿宋_GB2312" w:cs="仿宋_GB2312"/>
          <w:color w:val="auto"/>
          <w:kern w:val="0"/>
          <w:sz w:val="32"/>
          <w:szCs w:val="32"/>
          <w:highlight w:val="none"/>
          <w:lang w:val="en-US" w:eastAsia="zh-CN" w:bidi="zh-TW"/>
        </w:rPr>
        <w:t>780</w:t>
      </w:r>
      <w:r>
        <w:rPr>
          <w:rFonts w:hint="eastAsia" w:ascii="仿宋_GB2312" w:hAnsi="仿宋_GB2312" w:eastAsia="仿宋_GB2312" w:cs="仿宋_GB2312"/>
          <w:color w:val="auto"/>
          <w:kern w:val="0"/>
          <w:sz w:val="32"/>
          <w:szCs w:val="32"/>
          <w:highlight w:val="none"/>
          <w:lang w:val="zh-TW" w:eastAsia="zh-TW" w:bidi="zh-TW"/>
        </w:rPr>
        <w:t>人，</w:t>
      </w:r>
      <w:r>
        <w:rPr>
          <w:rFonts w:hint="eastAsia" w:ascii="仿宋_GB2312" w:hAnsi="仿宋_GB2312" w:eastAsia="仿宋_GB2312" w:cs="仿宋_GB2312"/>
          <w:color w:val="auto"/>
          <w:kern w:val="0"/>
          <w:sz w:val="32"/>
          <w:szCs w:val="32"/>
          <w:highlight w:val="none"/>
          <w:lang w:val="en-US" w:eastAsia="zh-CN" w:bidi="zh-TW"/>
        </w:rPr>
        <w:t>其中具有研究生学位教师占专任教师的比例为80.8</w:t>
      </w:r>
      <w:r>
        <w:rPr>
          <w:rFonts w:hint="eastAsia" w:ascii="仿宋_GB2312" w:hAnsi="仿宋_GB2312" w:eastAsia="仿宋_GB2312" w:cs="仿宋_GB2312"/>
          <w:color w:val="auto"/>
          <w:kern w:val="0"/>
          <w:sz w:val="32"/>
          <w:szCs w:val="32"/>
          <w:highlight w:val="none"/>
          <w:lang w:val="zh-TW" w:eastAsia="zh-TW" w:bidi="zh-TW"/>
        </w:rPr>
        <w:t>%，</w:t>
      </w:r>
      <w:r>
        <w:rPr>
          <w:rFonts w:hint="eastAsia" w:ascii="仿宋_GB2312" w:hAnsi="仿宋_GB2312" w:eastAsia="仿宋_GB2312" w:cs="仿宋_GB2312"/>
          <w:color w:val="auto"/>
          <w:kern w:val="0"/>
          <w:sz w:val="32"/>
          <w:szCs w:val="32"/>
          <w:highlight w:val="none"/>
          <w:lang w:val="en-US" w:eastAsia="zh-CN" w:bidi="zh-TW"/>
        </w:rPr>
        <w:t>具有高级职务教师占专任教师的比例27.3%，</w:t>
      </w:r>
      <w:r>
        <w:rPr>
          <w:rFonts w:hint="eastAsia" w:ascii="仿宋_GB2312" w:hAnsi="仿宋_GB2312" w:eastAsia="仿宋_GB2312" w:cs="仿宋_GB2312"/>
          <w:color w:val="auto"/>
          <w:kern w:val="0"/>
          <w:sz w:val="32"/>
          <w:szCs w:val="32"/>
          <w:highlight w:val="none"/>
          <w:lang w:val="zh-TW" w:eastAsia="zh-TW" w:bidi="zh-TW"/>
        </w:rPr>
        <w:t>教学科研仪器设备总值</w:t>
      </w:r>
      <w:r>
        <w:rPr>
          <w:rFonts w:hint="eastAsia" w:ascii="仿宋_GB2312" w:hAnsi="仿宋_GB2312" w:eastAsia="仿宋_GB2312" w:cs="仿宋_GB2312"/>
          <w:color w:val="auto"/>
          <w:kern w:val="0"/>
          <w:sz w:val="32"/>
          <w:szCs w:val="32"/>
          <w:highlight w:val="none"/>
          <w:lang w:val="en-US" w:eastAsia="zh-CN" w:bidi="zh-TW"/>
        </w:rPr>
        <w:t>10135.9</w:t>
      </w:r>
      <w:r>
        <w:rPr>
          <w:rFonts w:hint="eastAsia" w:ascii="仿宋_GB2312" w:hAnsi="仿宋_GB2312" w:eastAsia="仿宋_GB2312" w:cs="仿宋_GB2312"/>
          <w:color w:val="auto"/>
          <w:kern w:val="0"/>
          <w:sz w:val="32"/>
          <w:szCs w:val="32"/>
          <w:highlight w:val="none"/>
          <w:lang w:val="zh-TW" w:eastAsia="zh-TW" w:bidi="zh-TW"/>
        </w:rPr>
        <w:t>万元，生均教学科研仪器设备值</w:t>
      </w:r>
      <w:r>
        <w:rPr>
          <w:rFonts w:hint="eastAsia" w:ascii="仿宋_GB2312" w:hAnsi="仿宋_GB2312" w:eastAsia="仿宋_GB2312" w:cs="仿宋_GB2312"/>
          <w:color w:val="auto"/>
          <w:kern w:val="0"/>
          <w:sz w:val="32"/>
          <w:szCs w:val="32"/>
          <w:highlight w:val="none"/>
          <w:lang w:val="en-US" w:eastAsia="zh-CN" w:bidi="zh-TW"/>
        </w:rPr>
        <w:t>7560.2</w:t>
      </w:r>
      <w:r>
        <w:rPr>
          <w:rFonts w:hint="eastAsia" w:ascii="仿宋_GB2312" w:hAnsi="仿宋_GB2312" w:eastAsia="仿宋_GB2312" w:cs="仿宋_GB2312"/>
          <w:color w:val="auto"/>
          <w:kern w:val="0"/>
          <w:sz w:val="32"/>
          <w:szCs w:val="32"/>
          <w:highlight w:val="none"/>
          <w:lang w:val="zh-TW" w:eastAsia="zh-TW" w:bidi="zh-TW"/>
        </w:rPr>
        <w:t>元；图书</w:t>
      </w:r>
      <w:r>
        <w:rPr>
          <w:rFonts w:hint="eastAsia" w:ascii="仿宋_GB2312" w:hAnsi="仿宋_GB2312" w:eastAsia="仿宋_GB2312" w:cs="仿宋_GB2312"/>
          <w:color w:val="auto"/>
          <w:kern w:val="0"/>
          <w:sz w:val="32"/>
          <w:szCs w:val="32"/>
          <w:highlight w:val="none"/>
          <w:lang w:val="en-US" w:eastAsia="zh-CN" w:bidi="zh-TW"/>
        </w:rPr>
        <w:t>118.18</w:t>
      </w:r>
      <w:r>
        <w:rPr>
          <w:rFonts w:hint="eastAsia" w:ascii="仿宋_GB2312" w:hAnsi="仿宋_GB2312" w:eastAsia="仿宋_GB2312" w:cs="仿宋_GB2312"/>
          <w:color w:val="auto"/>
          <w:kern w:val="0"/>
          <w:sz w:val="32"/>
          <w:szCs w:val="32"/>
          <w:highlight w:val="none"/>
          <w:lang w:val="zh-TW" w:eastAsia="zh-TW" w:bidi="zh-TW"/>
        </w:rPr>
        <w:t>万册纸质图书，生均图书</w:t>
      </w:r>
      <w:r>
        <w:rPr>
          <w:rFonts w:hint="eastAsia" w:ascii="仿宋_GB2312" w:hAnsi="仿宋_GB2312" w:eastAsia="仿宋_GB2312" w:cs="仿宋_GB2312"/>
          <w:color w:val="auto"/>
          <w:kern w:val="0"/>
          <w:sz w:val="32"/>
          <w:szCs w:val="32"/>
          <w:highlight w:val="none"/>
          <w:lang w:val="en-US" w:eastAsia="zh-CN" w:bidi="zh-TW"/>
        </w:rPr>
        <w:t>88.1</w:t>
      </w:r>
      <w:r>
        <w:rPr>
          <w:rFonts w:hint="eastAsia" w:ascii="仿宋_GB2312" w:hAnsi="仿宋_GB2312" w:eastAsia="仿宋_GB2312" w:cs="仿宋_GB2312"/>
          <w:color w:val="auto"/>
          <w:kern w:val="0"/>
          <w:sz w:val="32"/>
          <w:szCs w:val="32"/>
          <w:highlight w:val="none"/>
          <w:lang w:val="zh-TW" w:eastAsia="zh-TW" w:bidi="zh-TW"/>
        </w:rPr>
        <w:t>册。（办学条件数据以202</w:t>
      </w:r>
      <w:r>
        <w:rPr>
          <w:rFonts w:hint="eastAsia" w:ascii="仿宋_GB2312" w:hAnsi="仿宋_GB2312" w:eastAsia="仿宋_GB2312" w:cs="仿宋_GB2312"/>
          <w:color w:val="auto"/>
          <w:kern w:val="0"/>
          <w:sz w:val="32"/>
          <w:szCs w:val="32"/>
          <w:highlight w:val="none"/>
          <w:lang w:val="en-US" w:eastAsia="zh-CN" w:bidi="zh-TW"/>
        </w:rPr>
        <w:t>4</w:t>
      </w:r>
      <w:r>
        <w:rPr>
          <w:rFonts w:hint="eastAsia" w:ascii="仿宋_GB2312" w:hAnsi="仿宋_GB2312" w:eastAsia="仿宋_GB2312" w:cs="仿宋_GB2312"/>
          <w:color w:val="auto"/>
          <w:kern w:val="0"/>
          <w:sz w:val="32"/>
          <w:szCs w:val="32"/>
          <w:highlight w:val="none"/>
          <w:lang w:val="zh-TW" w:eastAsia="zh-TW" w:bidi="zh-TW"/>
        </w:rPr>
        <w:t>年基层统计报表数据为准）</w:t>
      </w:r>
    </w:p>
    <w:p w14:paraId="4231A700">
      <w:pPr>
        <w:spacing w:line="440" w:lineRule="exact"/>
        <w:rPr>
          <w:rFonts w:ascii="仿宋_GB2312" w:hAnsi="仿宋_GB2312" w:eastAsia="仿宋_GB2312" w:cs="仿宋_GB2312"/>
          <w:color w:val="auto"/>
          <w:kern w:val="0"/>
          <w:sz w:val="32"/>
          <w:szCs w:val="32"/>
          <w:highlight w:val="none"/>
          <w:lang w:val="zh-TW" w:eastAsia="zh-TW" w:bidi="zh-TW"/>
        </w:rPr>
      </w:pPr>
    </w:p>
    <w:p w14:paraId="13BFE5A1">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二、招生计划安排</w:t>
      </w:r>
    </w:p>
    <w:p w14:paraId="6101B43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bidi="zh-TW"/>
        </w:rPr>
        <w:t>一</w:t>
      </w:r>
      <w:r>
        <w:rPr>
          <w:rFonts w:hint="eastAsia" w:ascii="仿宋" w:hAnsi="仿宋" w:eastAsia="仿宋" w:cs="仿宋_GB2312"/>
          <w:color w:val="auto"/>
          <w:kern w:val="0"/>
          <w:sz w:val="32"/>
          <w:szCs w:val="32"/>
          <w:highlight w:val="none"/>
          <w:lang w:val="zh-TW" w:bidi="zh-TW"/>
        </w:rPr>
        <w:t>）</w:t>
      </w:r>
      <w:r>
        <w:rPr>
          <w:rFonts w:hint="eastAsia" w:ascii="仿宋_GB2312" w:hAnsi="仿宋_GB2312" w:eastAsia="仿宋_GB2312" w:cs="仿宋_GB2312"/>
          <w:color w:val="auto"/>
          <w:kern w:val="0"/>
          <w:sz w:val="32"/>
          <w:szCs w:val="32"/>
          <w:highlight w:val="none"/>
          <w:lang w:val="zh-TW" w:eastAsia="zh-TW" w:bidi="zh-TW"/>
        </w:rPr>
        <w:t>招生计划分配原则和办法：根据经济社会发展的需要，结合学校办学条件、毕业生就业情况和各省（区市）的生源情况确定分省分专业招生来源计划。</w:t>
      </w:r>
    </w:p>
    <w:p w14:paraId="6729BC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bidi="zh-TW"/>
        </w:rPr>
        <w:t>二</w:t>
      </w:r>
      <w:r>
        <w:rPr>
          <w:rFonts w:hint="eastAsia" w:ascii="仿宋" w:hAnsi="仿宋" w:eastAsia="仿宋" w:cs="仿宋_GB2312"/>
          <w:color w:val="auto"/>
          <w:kern w:val="0"/>
          <w:sz w:val="32"/>
          <w:szCs w:val="32"/>
          <w:highlight w:val="none"/>
          <w:lang w:val="zh-TW" w:bidi="zh-TW"/>
        </w:rPr>
        <w:t>）</w:t>
      </w:r>
      <w:r>
        <w:rPr>
          <w:rFonts w:hint="eastAsia" w:ascii="仿宋_GB2312" w:hAnsi="仿宋_GB2312" w:eastAsia="仿宋_GB2312" w:cs="仿宋_GB2312"/>
          <w:color w:val="auto"/>
          <w:kern w:val="0"/>
          <w:sz w:val="32"/>
          <w:szCs w:val="32"/>
          <w:highlight w:val="none"/>
          <w:lang w:val="zh-TW" w:eastAsia="zh-TW" w:bidi="zh-TW"/>
        </w:rPr>
        <w:t>预留计划按照国家要求执行。使用预留招生计划，坚持集体议事、集体决策、公开透明的原则。在招生录取过程中，对生源人数多、质量好的省（区、市）特别是符合上述条件的中西部地区，可适当调整招生计划。</w:t>
      </w:r>
    </w:p>
    <w:p w14:paraId="5B61201A">
      <w:pPr>
        <w:keepNext w:val="0"/>
        <w:keepLines w:val="0"/>
        <w:pageBreakBefore w:val="0"/>
        <w:widowControl w:val="0"/>
        <w:kinsoku/>
        <w:wordWrap/>
        <w:overflowPunct/>
        <w:topLinePunct w:val="0"/>
        <w:autoSpaceDE/>
        <w:autoSpaceDN/>
        <w:bidi w:val="0"/>
        <w:adjustRightInd/>
        <w:snapToGrid/>
        <w:spacing w:line="440" w:lineRule="exact"/>
        <w:ind w:firstLine="600"/>
        <w:jc w:val="left"/>
        <w:textAlignment w:val="auto"/>
        <w:rPr>
          <w:rFonts w:ascii="仿宋_GB2312" w:hAnsi="仿宋_GB2312" w:eastAsia="仿宋_GB2312"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bidi="zh-TW"/>
        </w:rPr>
        <w:t>三</w:t>
      </w:r>
      <w:r>
        <w:rPr>
          <w:rFonts w:hint="eastAsia" w:ascii="仿宋" w:hAnsi="仿宋" w:eastAsia="仿宋" w:cs="仿宋_GB2312"/>
          <w:color w:val="auto"/>
          <w:kern w:val="0"/>
          <w:sz w:val="32"/>
          <w:szCs w:val="32"/>
          <w:highlight w:val="none"/>
          <w:lang w:val="zh-TW" w:bidi="zh-TW"/>
        </w:rPr>
        <w:t>）</w:t>
      </w:r>
      <w:r>
        <w:rPr>
          <w:rFonts w:hint="eastAsia" w:ascii="仿宋_GB2312" w:hAnsi="仿宋_GB2312" w:eastAsia="仿宋_GB2312" w:cs="仿宋_GB2312"/>
          <w:color w:val="auto"/>
          <w:kern w:val="0"/>
          <w:sz w:val="32"/>
          <w:szCs w:val="32"/>
          <w:highlight w:val="none"/>
          <w:lang w:val="zh-TW" w:eastAsia="zh-TW" w:bidi="zh-TW"/>
        </w:rPr>
        <w:t>其他说明</w:t>
      </w:r>
    </w:p>
    <w:p w14:paraId="7AEB93F0">
      <w:pPr>
        <w:keepNext w:val="0"/>
        <w:keepLines w:val="0"/>
        <w:pageBreakBefore w:val="0"/>
        <w:widowControl w:val="0"/>
        <w:kinsoku/>
        <w:wordWrap/>
        <w:overflowPunct/>
        <w:topLinePunct w:val="0"/>
        <w:autoSpaceDE/>
        <w:autoSpaceDN/>
        <w:bidi w:val="0"/>
        <w:adjustRightInd/>
        <w:snapToGrid/>
        <w:spacing w:line="440" w:lineRule="exact"/>
        <w:ind w:firstLine="600"/>
        <w:jc w:val="left"/>
        <w:textAlignment w:val="auto"/>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学校招生计划按照辽宁省教育厅核准的分省分专业招生计划执行。</w:t>
      </w:r>
    </w:p>
    <w:p w14:paraId="55BDDC7F">
      <w:pPr>
        <w:keepNext w:val="0"/>
        <w:keepLines w:val="0"/>
        <w:pageBreakBefore w:val="0"/>
        <w:widowControl w:val="0"/>
        <w:kinsoku/>
        <w:wordWrap/>
        <w:overflowPunct/>
        <w:topLinePunct w:val="0"/>
        <w:autoSpaceDE/>
        <w:autoSpaceDN/>
        <w:bidi w:val="0"/>
        <w:adjustRightInd/>
        <w:snapToGrid/>
        <w:spacing w:line="440" w:lineRule="exact"/>
        <w:ind w:firstLine="600"/>
        <w:jc w:val="left"/>
        <w:textAlignment w:val="auto"/>
        <w:rPr>
          <w:rFonts w:ascii="仿宋_GB2312" w:hAnsi="仿宋_GB2312" w:eastAsia="仿宋_GB2312" w:cs="仿宋_GB2312"/>
          <w:color w:val="auto"/>
          <w:kern w:val="0"/>
          <w:sz w:val="32"/>
          <w:szCs w:val="32"/>
          <w:highlight w:val="none"/>
          <w:lang w:val="zh-TW" w:bidi="zh-TW"/>
        </w:rPr>
      </w:pPr>
      <w:r>
        <w:rPr>
          <w:rFonts w:hint="eastAsia" w:ascii="仿宋_GB2312" w:hAnsi="仿宋_GB2312" w:eastAsia="仿宋_GB2312" w:cs="仿宋_GB2312"/>
          <w:color w:val="auto"/>
          <w:kern w:val="0"/>
          <w:sz w:val="32"/>
          <w:szCs w:val="32"/>
          <w:highlight w:val="none"/>
          <w:lang w:val="zh-TW" w:eastAsia="zh-TW" w:bidi="zh-TW"/>
        </w:rPr>
        <w:t>高考综合改革试点省(市、区)设置的招生专业，对选考科目的要求、综合素质评价档案的使用办法，以当地教育行政部门（或招生考试部门）及学校官方网站公布为准。</w:t>
      </w:r>
    </w:p>
    <w:p w14:paraId="2B301D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kern w:val="0"/>
          <w:sz w:val="32"/>
          <w:szCs w:val="32"/>
          <w:highlight w:val="none"/>
          <w:lang w:bidi="zh-TW"/>
        </w:rPr>
      </w:pPr>
      <w:r>
        <w:rPr>
          <w:rFonts w:hint="eastAsia" w:ascii="仿宋_GB2312" w:hAnsi="仿宋_GB2312" w:eastAsia="仿宋_GB2312" w:cs="仿宋_GB2312"/>
          <w:color w:val="auto"/>
          <w:kern w:val="0"/>
          <w:sz w:val="32"/>
          <w:szCs w:val="32"/>
          <w:highlight w:val="none"/>
          <w:lang w:bidi="zh-TW"/>
        </w:rPr>
        <w:t>不限语种。</w:t>
      </w:r>
    </w:p>
    <w:p w14:paraId="71D6197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不限男女比例。</w:t>
      </w:r>
    </w:p>
    <w:p w14:paraId="2B46ADE9">
      <w:pPr>
        <w:spacing w:line="440" w:lineRule="exact"/>
        <w:rPr>
          <w:rFonts w:ascii="仿宋_GB2312" w:hAnsi="仿宋_GB2312" w:eastAsia="仿宋_GB2312" w:cs="仿宋_GB2312"/>
          <w:color w:val="auto"/>
          <w:kern w:val="0"/>
          <w:sz w:val="32"/>
          <w:szCs w:val="32"/>
          <w:highlight w:val="none"/>
          <w:lang w:val="zh-TW" w:eastAsia="zh-TW" w:bidi="zh-TW"/>
        </w:rPr>
      </w:pPr>
    </w:p>
    <w:p w14:paraId="22224168">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三、招生对象与报名条件</w:t>
      </w:r>
    </w:p>
    <w:p w14:paraId="5CDAF855">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（一</w:t>
      </w: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val="zh-TW" w:eastAsia="zh-TW" w:bidi="zh-TW"/>
        </w:rPr>
        <w:t>热爱祖国，拥护党的四项基本原则，品德优良，遵纪守法，身体健康的普通高中毕业（含艺术中专毕业）或具有同等学历者。艺术类考生须具有一定专业素质和专业基础。</w:t>
      </w:r>
    </w:p>
    <w:p w14:paraId="47D655BD">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（二）本科模特类专业建议考生身高：女172cm以上（平面模特165cm以上），男185cm以上（平面模特182cm以上）</w:t>
      </w:r>
      <w:r>
        <w:rPr>
          <w:rFonts w:hint="eastAsia" w:ascii="仿宋" w:hAnsi="仿宋" w:eastAsia="仿宋" w:cs="仿宋_GB2312"/>
          <w:color w:val="auto"/>
          <w:kern w:val="0"/>
          <w:sz w:val="32"/>
          <w:szCs w:val="32"/>
          <w:highlight w:val="none"/>
          <w:lang w:val="zh-TW" w:eastAsia="zh-Hans" w:bidi="zh-TW"/>
        </w:rPr>
        <w:t>，以生源所在省份《普通高等学校招生考生体格检查表》为准。</w:t>
      </w:r>
    </w:p>
    <w:p w14:paraId="17ECDD28">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（三）</w:t>
      </w:r>
      <w:r>
        <w:rPr>
          <w:rFonts w:hint="eastAsia" w:ascii="仿宋" w:hAnsi="仿宋" w:eastAsia="仿宋" w:cs="仿宋_GB2312"/>
          <w:color w:val="auto"/>
          <w:kern w:val="0"/>
          <w:sz w:val="32"/>
          <w:szCs w:val="32"/>
          <w:highlight w:val="none"/>
          <w:lang w:val="zh-TW" w:eastAsia="zh-TW" w:bidi="zh-TW"/>
        </w:rPr>
        <w:t>身体健康状况要求</w:t>
      </w: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val="zh-TW" w:eastAsia="zh-TW" w:bidi="zh-TW"/>
        </w:rPr>
        <w:t>按照教育部、原卫生部、中国残疾人联合会印发的《普通高等学校招生体检工作指导意见》执行。</w:t>
      </w:r>
    </w:p>
    <w:p w14:paraId="05C8FBCD">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轻度色觉异常（俗称色弱）不能录取</w:t>
      </w:r>
      <w:r>
        <w:rPr>
          <w:rFonts w:hint="eastAsia" w:ascii="仿宋" w:hAnsi="仿宋" w:eastAsia="仿宋" w:cs="仿宋_GB2312"/>
          <w:color w:val="auto"/>
          <w:kern w:val="0"/>
          <w:sz w:val="32"/>
          <w:szCs w:val="32"/>
          <w:highlight w:val="none"/>
          <w:lang w:val="zh-TW" w:bidi="zh-TW"/>
        </w:rPr>
        <w:t>专业：除雕塑、书法学外所有</w:t>
      </w:r>
      <w:r>
        <w:rPr>
          <w:rFonts w:hint="eastAsia" w:ascii="仿宋" w:hAnsi="仿宋" w:eastAsia="仿宋" w:cs="仿宋_GB2312"/>
          <w:color w:val="auto"/>
          <w:kern w:val="0"/>
          <w:sz w:val="32"/>
          <w:szCs w:val="32"/>
          <w:highlight w:val="none"/>
          <w:lang w:val="zh-TW" w:eastAsia="zh-TW" w:bidi="zh-TW"/>
        </w:rPr>
        <w:t>美术与设计类</w:t>
      </w:r>
      <w:r>
        <w:rPr>
          <w:rFonts w:hint="eastAsia" w:ascii="仿宋" w:hAnsi="仿宋" w:eastAsia="仿宋" w:cs="仿宋_GB2312"/>
          <w:color w:val="auto"/>
          <w:kern w:val="0"/>
          <w:sz w:val="32"/>
          <w:szCs w:val="32"/>
          <w:highlight w:val="none"/>
          <w:lang w:val="zh-TW" w:bidi="zh-TW"/>
        </w:rPr>
        <w:t>专业。</w:t>
      </w:r>
    </w:p>
    <w:p w14:paraId="53550770">
      <w:pPr>
        <w:spacing w:line="440" w:lineRule="exact"/>
        <w:ind w:firstLine="640" w:firstLineChars="200"/>
        <w:rPr>
          <w:rFonts w:hint="eastAsia" w:ascii="仿宋" w:hAnsi="仿宋" w:eastAsia="仿宋" w:cs="仿宋_GB2312"/>
          <w:color w:val="auto"/>
          <w:kern w:val="0"/>
          <w:sz w:val="32"/>
          <w:szCs w:val="32"/>
          <w:highlight w:val="none"/>
          <w:lang w:val="zh-TW" w:bidi="zh-TW"/>
        </w:rPr>
      </w:pPr>
      <w:r>
        <w:rPr>
          <w:rFonts w:hint="eastAsia" w:ascii="仿宋" w:hAnsi="仿宋" w:eastAsia="仿宋" w:cs="仿宋_GB2312"/>
          <w:color w:val="auto"/>
          <w:kern w:val="0"/>
          <w:sz w:val="32"/>
          <w:szCs w:val="32"/>
          <w:highlight w:val="none"/>
          <w:lang w:val="zh-TW" w:eastAsia="zh-TW" w:bidi="zh-TW"/>
        </w:rPr>
        <w:t>色觉异常Ⅱ度（俗称色盲）不能录取</w:t>
      </w:r>
      <w:r>
        <w:rPr>
          <w:rFonts w:hint="eastAsia" w:ascii="仿宋" w:hAnsi="仿宋" w:eastAsia="仿宋" w:cs="仿宋_GB2312"/>
          <w:color w:val="auto"/>
          <w:kern w:val="0"/>
          <w:sz w:val="32"/>
          <w:szCs w:val="32"/>
          <w:highlight w:val="none"/>
          <w:lang w:val="zh-TW" w:bidi="zh-TW"/>
        </w:rPr>
        <w:t>专业：所有</w:t>
      </w:r>
      <w:r>
        <w:rPr>
          <w:rFonts w:hint="eastAsia" w:ascii="仿宋" w:hAnsi="仿宋" w:eastAsia="仿宋" w:cs="仿宋_GB2312"/>
          <w:color w:val="auto"/>
          <w:kern w:val="0"/>
          <w:sz w:val="32"/>
          <w:szCs w:val="32"/>
          <w:highlight w:val="none"/>
          <w:lang w:val="zh-TW" w:eastAsia="zh-TW" w:bidi="zh-TW"/>
        </w:rPr>
        <w:t>美术与设计类</w:t>
      </w:r>
      <w:r>
        <w:rPr>
          <w:rFonts w:hint="eastAsia" w:ascii="仿宋" w:hAnsi="仿宋" w:eastAsia="仿宋" w:cs="仿宋_GB2312"/>
          <w:color w:val="auto"/>
          <w:kern w:val="0"/>
          <w:sz w:val="32"/>
          <w:szCs w:val="32"/>
          <w:highlight w:val="none"/>
          <w:lang w:val="zh-TW" w:bidi="zh-TW"/>
        </w:rPr>
        <w:t>专业。</w:t>
      </w:r>
    </w:p>
    <w:p w14:paraId="4D10E368">
      <w:pPr>
        <w:spacing w:line="440" w:lineRule="exact"/>
        <w:ind w:firstLine="640" w:firstLineChars="200"/>
        <w:rPr>
          <w:rFonts w:hint="default" w:ascii="仿宋" w:hAnsi="仿宋" w:eastAsia="仿宋" w:cs="仿宋_GB2312"/>
          <w:color w:val="auto"/>
          <w:kern w:val="0"/>
          <w:sz w:val="32"/>
          <w:szCs w:val="32"/>
          <w:highlight w:val="none"/>
          <w:lang w:val="en-US" w:eastAsia="zh-CN" w:bidi="zh-TW"/>
        </w:rPr>
      </w:pPr>
      <w:r>
        <w:rPr>
          <w:rFonts w:hint="eastAsia" w:ascii="仿宋" w:hAnsi="仿宋" w:eastAsia="仿宋" w:cs="仿宋_GB2312"/>
          <w:color w:val="auto"/>
          <w:kern w:val="0"/>
          <w:sz w:val="32"/>
          <w:szCs w:val="32"/>
          <w:highlight w:val="none"/>
          <w:lang w:val="en-US" w:eastAsia="zh-CN" w:bidi="zh-TW"/>
        </w:rPr>
        <w:t>其他专业没有体检要求限制。</w:t>
      </w:r>
    </w:p>
    <w:p w14:paraId="5D784821">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（四）不限语种，</w:t>
      </w:r>
      <w:r>
        <w:rPr>
          <w:rFonts w:hint="eastAsia" w:ascii="仿宋" w:hAnsi="仿宋" w:eastAsia="仿宋" w:cs="仿宋_GB2312"/>
          <w:color w:val="auto"/>
          <w:kern w:val="0"/>
          <w:sz w:val="32"/>
          <w:szCs w:val="32"/>
          <w:highlight w:val="none"/>
          <w:lang w:val="zh-TW" w:eastAsia="zh-TW" w:bidi="zh-TW"/>
        </w:rPr>
        <w:t>学校</w:t>
      </w:r>
      <w:r>
        <w:rPr>
          <w:rFonts w:hint="eastAsia" w:ascii="仿宋" w:hAnsi="仿宋" w:eastAsia="仿宋" w:cs="仿宋_GB2312"/>
          <w:color w:val="auto"/>
          <w:kern w:val="0"/>
          <w:sz w:val="32"/>
          <w:szCs w:val="32"/>
          <w:highlight w:val="none"/>
          <w:lang w:val="zh-TW" w:bidi="zh-TW"/>
        </w:rPr>
        <w:t>公共通识课的大学</w:t>
      </w:r>
      <w:r>
        <w:rPr>
          <w:rFonts w:hint="eastAsia" w:ascii="仿宋" w:hAnsi="仿宋" w:eastAsia="仿宋" w:cs="仿宋_GB2312"/>
          <w:color w:val="auto"/>
          <w:kern w:val="0"/>
          <w:sz w:val="32"/>
          <w:szCs w:val="32"/>
          <w:highlight w:val="none"/>
          <w:lang w:val="zh-TW" w:eastAsia="zh-TW" w:bidi="zh-TW"/>
        </w:rPr>
        <w:t>外语课程设英语、日语、韩语教学。</w:t>
      </w:r>
    </w:p>
    <w:p w14:paraId="5534ACDC">
      <w:pPr>
        <w:spacing w:line="440" w:lineRule="exact"/>
        <w:ind w:firstLine="602" w:firstLineChars="200"/>
        <w:rPr>
          <w:rFonts w:ascii="宋体" w:hAnsi="宋体"/>
          <w:b/>
          <w:bCs/>
          <w:color w:val="auto"/>
          <w:sz w:val="30"/>
          <w:szCs w:val="30"/>
          <w:highlight w:val="none"/>
        </w:rPr>
      </w:pPr>
    </w:p>
    <w:p w14:paraId="1613A886">
      <w:pPr>
        <w:spacing w:line="440" w:lineRule="exact"/>
        <w:ind w:firstLine="602" w:firstLineChars="200"/>
        <w:rPr>
          <w:rFonts w:ascii="宋体" w:hAnsi="宋体"/>
          <w:b/>
          <w:bCs/>
          <w:color w:val="auto"/>
          <w:sz w:val="30"/>
          <w:szCs w:val="30"/>
          <w:highlight w:val="none"/>
          <w:lang w:val="zh-TW"/>
        </w:rPr>
      </w:pPr>
      <w:r>
        <w:rPr>
          <w:rFonts w:hint="eastAsia" w:ascii="宋体" w:hAnsi="宋体"/>
          <w:b/>
          <w:bCs/>
          <w:color w:val="auto"/>
          <w:sz w:val="30"/>
          <w:szCs w:val="30"/>
          <w:highlight w:val="none"/>
        </w:rPr>
        <w:t>四、专业设置说明</w:t>
      </w:r>
    </w:p>
    <w:p w14:paraId="1E996BBC">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lang w:val="zh-TW"/>
        </w:rPr>
        <w:t>（</w:t>
      </w:r>
      <w:r>
        <w:rPr>
          <w:rFonts w:hint="eastAsia" w:ascii="宋体" w:hAnsi="宋体"/>
          <w:b/>
          <w:bCs/>
          <w:color w:val="auto"/>
          <w:sz w:val="30"/>
          <w:szCs w:val="30"/>
          <w:highlight w:val="none"/>
        </w:rPr>
        <w:t>一</w:t>
      </w:r>
      <w:r>
        <w:rPr>
          <w:rFonts w:hint="eastAsia" w:ascii="宋体" w:hAnsi="宋体"/>
          <w:b/>
          <w:bCs/>
          <w:color w:val="auto"/>
          <w:sz w:val="30"/>
          <w:szCs w:val="30"/>
          <w:highlight w:val="none"/>
          <w:lang w:val="zh-TW"/>
        </w:rPr>
        <w:t>）</w:t>
      </w:r>
      <w:r>
        <w:rPr>
          <w:rFonts w:hint="eastAsia" w:ascii="宋体" w:hAnsi="宋体"/>
          <w:b/>
          <w:bCs/>
          <w:color w:val="auto"/>
          <w:sz w:val="30"/>
          <w:szCs w:val="30"/>
          <w:highlight w:val="none"/>
        </w:rPr>
        <w:t>本科专业设置</w:t>
      </w:r>
    </w:p>
    <w:tbl>
      <w:tblPr>
        <w:tblStyle w:val="6"/>
        <w:tblpPr w:leftFromText="180" w:rightFromText="180" w:vertAnchor="text" w:horzAnchor="page" w:tblpX="1092" w:tblpY="144"/>
        <w:tblOverlap w:val="never"/>
        <w:tblW w:w="10428" w:type="dxa"/>
        <w:tblInd w:w="0" w:type="dxa"/>
        <w:tblLayout w:type="fixed"/>
        <w:tblCellMar>
          <w:top w:w="0" w:type="dxa"/>
          <w:left w:w="108" w:type="dxa"/>
          <w:bottom w:w="0" w:type="dxa"/>
          <w:right w:w="108" w:type="dxa"/>
        </w:tblCellMar>
      </w:tblPr>
      <w:tblGrid>
        <w:gridCol w:w="639"/>
        <w:gridCol w:w="1213"/>
        <w:gridCol w:w="1885"/>
        <w:gridCol w:w="715"/>
        <w:gridCol w:w="880"/>
        <w:gridCol w:w="1198"/>
        <w:gridCol w:w="1800"/>
        <w:gridCol w:w="985"/>
        <w:gridCol w:w="1113"/>
      </w:tblGrid>
      <w:tr w14:paraId="20A04A40">
        <w:tblPrEx>
          <w:tblCellMar>
            <w:top w:w="0" w:type="dxa"/>
            <w:left w:w="108" w:type="dxa"/>
            <w:bottom w:w="0" w:type="dxa"/>
            <w:right w:w="108" w:type="dxa"/>
          </w:tblCellMar>
        </w:tblPrEx>
        <w:trPr>
          <w:trHeight w:val="417" w:hRule="atLeast"/>
        </w:trPr>
        <w:tc>
          <w:tcPr>
            <w:tcW w:w="639" w:type="dxa"/>
            <w:tcBorders>
              <w:top w:val="single" w:color="auto" w:sz="4" w:space="0"/>
              <w:left w:val="single" w:color="auto" w:sz="4" w:space="0"/>
              <w:bottom w:val="single" w:color="auto" w:sz="4" w:space="0"/>
              <w:right w:val="single" w:color="auto" w:sz="4" w:space="0"/>
            </w:tcBorders>
            <w:vAlign w:val="center"/>
          </w:tcPr>
          <w:p w14:paraId="37B2743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序号</w:t>
            </w:r>
          </w:p>
        </w:tc>
        <w:tc>
          <w:tcPr>
            <w:tcW w:w="1213" w:type="dxa"/>
            <w:tcBorders>
              <w:top w:val="single" w:color="auto" w:sz="4" w:space="0"/>
              <w:left w:val="nil"/>
              <w:bottom w:val="single" w:color="auto" w:sz="4" w:space="0"/>
              <w:right w:val="single" w:color="auto" w:sz="4" w:space="0"/>
            </w:tcBorders>
            <w:vAlign w:val="center"/>
          </w:tcPr>
          <w:p w14:paraId="469E054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专业</w:t>
            </w:r>
          </w:p>
          <w:p w14:paraId="5F7C675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代码</w:t>
            </w:r>
          </w:p>
        </w:tc>
        <w:tc>
          <w:tcPr>
            <w:tcW w:w="1885" w:type="dxa"/>
            <w:tcBorders>
              <w:top w:val="single" w:color="auto" w:sz="4" w:space="0"/>
              <w:left w:val="nil"/>
              <w:bottom w:val="single" w:color="auto" w:sz="4" w:space="0"/>
              <w:right w:val="single" w:color="auto" w:sz="4" w:space="0"/>
            </w:tcBorders>
            <w:vAlign w:val="center"/>
          </w:tcPr>
          <w:p w14:paraId="4DE5AD3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专业名称</w:t>
            </w:r>
          </w:p>
        </w:tc>
        <w:tc>
          <w:tcPr>
            <w:tcW w:w="715" w:type="dxa"/>
            <w:tcBorders>
              <w:top w:val="single" w:color="auto" w:sz="4" w:space="0"/>
              <w:left w:val="nil"/>
              <w:bottom w:val="single" w:color="auto" w:sz="4" w:space="0"/>
              <w:right w:val="single" w:color="auto" w:sz="4" w:space="0"/>
            </w:tcBorders>
            <w:vAlign w:val="center"/>
          </w:tcPr>
          <w:p w14:paraId="6C8819A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学制</w:t>
            </w:r>
          </w:p>
        </w:tc>
        <w:tc>
          <w:tcPr>
            <w:tcW w:w="880" w:type="dxa"/>
            <w:tcBorders>
              <w:top w:val="single" w:color="auto" w:sz="4" w:space="0"/>
              <w:left w:val="nil"/>
              <w:bottom w:val="single" w:color="auto" w:sz="4" w:space="0"/>
              <w:right w:val="single" w:color="auto" w:sz="4" w:space="0"/>
            </w:tcBorders>
            <w:vAlign w:val="center"/>
          </w:tcPr>
          <w:p w14:paraId="36DEA0E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学习年限</w:t>
            </w:r>
          </w:p>
        </w:tc>
        <w:tc>
          <w:tcPr>
            <w:tcW w:w="1198" w:type="dxa"/>
            <w:tcBorders>
              <w:top w:val="single" w:color="auto" w:sz="4" w:space="0"/>
              <w:left w:val="nil"/>
              <w:bottom w:val="single" w:color="auto" w:sz="4" w:space="0"/>
              <w:right w:val="single" w:color="auto" w:sz="4" w:space="0"/>
            </w:tcBorders>
            <w:vAlign w:val="center"/>
          </w:tcPr>
          <w:p w14:paraId="39809A9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科类1（非高考综合改革省份）</w:t>
            </w:r>
          </w:p>
        </w:tc>
        <w:tc>
          <w:tcPr>
            <w:tcW w:w="1800" w:type="dxa"/>
            <w:tcBorders>
              <w:top w:val="single" w:color="auto" w:sz="4" w:space="0"/>
              <w:left w:val="nil"/>
              <w:bottom w:val="single" w:color="auto" w:sz="4" w:space="0"/>
              <w:right w:val="single" w:color="auto" w:sz="4" w:space="0"/>
            </w:tcBorders>
            <w:vAlign w:val="center"/>
          </w:tcPr>
          <w:p w14:paraId="2CF38A4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种类2（高考综合改革省份）</w:t>
            </w:r>
          </w:p>
        </w:tc>
        <w:tc>
          <w:tcPr>
            <w:tcW w:w="985" w:type="dxa"/>
            <w:tcBorders>
              <w:top w:val="single" w:color="auto" w:sz="4" w:space="0"/>
              <w:left w:val="nil"/>
              <w:bottom w:val="single" w:color="auto" w:sz="4" w:space="0"/>
              <w:right w:val="single" w:color="auto" w:sz="4" w:space="0"/>
            </w:tcBorders>
            <w:vAlign w:val="center"/>
          </w:tcPr>
          <w:p w14:paraId="34A2CD9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授予学</w:t>
            </w:r>
          </w:p>
          <w:p w14:paraId="11CC118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位门类</w:t>
            </w:r>
          </w:p>
        </w:tc>
        <w:tc>
          <w:tcPr>
            <w:tcW w:w="1113" w:type="dxa"/>
            <w:tcBorders>
              <w:top w:val="single" w:color="auto" w:sz="4" w:space="0"/>
              <w:left w:val="nil"/>
              <w:bottom w:val="single" w:color="auto" w:sz="4" w:space="0"/>
              <w:right w:val="single" w:color="auto" w:sz="4" w:space="0"/>
            </w:tcBorders>
            <w:vAlign w:val="center"/>
          </w:tcPr>
          <w:p w14:paraId="3BDDE59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学  费</w:t>
            </w:r>
          </w:p>
          <w:p w14:paraId="2A7956A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（元/年•生）</w:t>
            </w:r>
          </w:p>
        </w:tc>
      </w:tr>
      <w:tr w14:paraId="4B48F083">
        <w:tblPrEx>
          <w:tblCellMar>
            <w:top w:w="0" w:type="dxa"/>
            <w:left w:w="108" w:type="dxa"/>
            <w:bottom w:w="0" w:type="dxa"/>
            <w:right w:w="108" w:type="dxa"/>
          </w:tblCellMar>
        </w:tblPrEx>
        <w:trPr>
          <w:trHeight w:val="209" w:hRule="atLeast"/>
        </w:trPr>
        <w:tc>
          <w:tcPr>
            <w:tcW w:w="639" w:type="dxa"/>
            <w:tcBorders>
              <w:top w:val="nil"/>
              <w:left w:val="single" w:color="auto" w:sz="4" w:space="0"/>
              <w:bottom w:val="single" w:color="auto" w:sz="4" w:space="0"/>
              <w:right w:val="single" w:color="auto" w:sz="4" w:space="0"/>
            </w:tcBorders>
            <w:vAlign w:val="center"/>
          </w:tcPr>
          <w:p w14:paraId="5D35076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w:t>
            </w:r>
          </w:p>
        </w:tc>
        <w:tc>
          <w:tcPr>
            <w:tcW w:w="1213" w:type="dxa"/>
            <w:tcBorders>
              <w:top w:val="nil"/>
              <w:left w:val="nil"/>
              <w:bottom w:val="single" w:color="auto" w:sz="4" w:space="0"/>
              <w:right w:val="single" w:color="auto" w:sz="4" w:space="0"/>
            </w:tcBorders>
            <w:vAlign w:val="center"/>
          </w:tcPr>
          <w:p w14:paraId="2D56C0A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130201</w:t>
            </w:r>
          </w:p>
        </w:tc>
        <w:tc>
          <w:tcPr>
            <w:tcW w:w="1885" w:type="dxa"/>
            <w:tcBorders>
              <w:top w:val="nil"/>
              <w:left w:val="nil"/>
              <w:bottom w:val="single" w:color="auto" w:sz="4" w:space="0"/>
              <w:right w:val="single" w:color="auto" w:sz="4" w:space="0"/>
            </w:tcBorders>
            <w:vAlign w:val="center"/>
          </w:tcPr>
          <w:p w14:paraId="71AB4E4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音乐表演</w:t>
            </w:r>
          </w:p>
        </w:tc>
        <w:tc>
          <w:tcPr>
            <w:tcW w:w="715" w:type="dxa"/>
            <w:tcBorders>
              <w:top w:val="nil"/>
              <w:left w:val="nil"/>
              <w:bottom w:val="single" w:color="auto" w:sz="4" w:space="0"/>
              <w:right w:val="single" w:color="auto" w:sz="4" w:space="0"/>
            </w:tcBorders>
            <w:vAlign w:val="center"/>
          </w:tcPr>
          <w:p w14:paraId="68F885E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nil"/>
              <w:left w:val="nil"/>
              <w:bottom w:val="single" w:color="auto" w:sz="4" w:space="0"/>
              <w:right w:val="single" w:color="auto" w:sz="4" w:space="0"/>
            </w:tcBorders>
            <w:vAlign w:val="center"/>
          </w:tcPr>
          <w:p w14:paraId="2AC6AD6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nil"/>
              <w:left w:val="nil"/>
              <w:bottom w:val="single" w:color="auto" w:sz="4" w:space="0"/>
              <w:right w:val="single" w:color="auto" w:sz="4" w:space="0"/>
            </w:tcBorders>
            <w:vAlign w:val="center"/>
          </w:tcPr>
          <w:p w14:paraId="28D23F2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nil"/>
              <w:left w:val="nil"/>
              <w:bottom w:val="single" w:color="auto" w:sz="4" w:space="0"/>
              <w:right w:val="single" w:color="auto" w:sz="4" w:space="0"/>
            </w:tcBorders>
            <w:vAlign w:val="center"/>
          </w:tcPr>
          <w:p w14:paraId="61482462">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15E40B0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nil"/>
              <w:left w:val="nil"/>
              <w:bottom w:val="single" w:color="auto" w:sz="4" w:space="0"/>
              <w:right w:val="single" w:color="auto" w:sz="4" w:space="0"/>
            </w:tcBorders>
            <w:vAlign w:val="center"/>
          </w:tcPr>
          <w:p w14:paraId="1EFC963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nil"/>
              <w:left w:val="nil"/>
              <w:bottom w:val="single" w:color="auto" w:sz="4" w:space="0"/>
              <w:right w:val="single" w:color="auto" w:sz="4" w:space="0"/>
            </w:tcBorders>
            <w:vAlign w:val="center"/>
          </w:tcPr>
          <w:p w14:paraId="32FDF302">
            <w:pPr>
              <w:spacing w:line="0" w:lineRule="atLeast"/>
              <w:jc w:val="center"/>
              <w:rPr>
                <w:rFonts w:hint="default"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7B5BB65E">
        <w:tblPrEx>
          <w:tblCellMar>
            <w:top w:w="0" w:type="dxa"/>
            <w:left w:w="108" w:type="dxa"/>
            <w:bottom w:w="0" w:type="dxa"/>
            <w:right w:w="108" w:type="dxa"/>
          </w:tblCellMar>
        </w:tblPrEx>
        <w:trPr>
          <w:trHeight w:val="209" w:hRule="atLeast"/>
        </w:trPr>
        <w:tc>
          <w:tcPr>
            <w:tcW w:w="639" w:type="dxa"/>
            <w:tcBorders>
              <w:top w:val="nil"/>
              <w:left w:val="single" w:color="auto" w:sz="4" w:space="0"/>
              <w:bottom w:val="single" w:color="auto" w:sz="4" w:space="0"/>
              <w:right w:val="single" w:color="auto" w:sz="4" w:space="0"/>
            </w:tcBorders>
            <w:vAlign w:val="center"/>
          </w:tcPr>
          <w:p w14:paraId="5D266D1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w:t>
            </w:r>
          </w:p>
        </w:tc>
        <w:tc>
          <w:tcPr>
            <w:tcW w:w="1213" w:type="dxa"/>
            <w:tcBorders>
              <w:top w:val="nil"/>
              <w:left w:val="nil"/>
              <w:bottom w:val="single" w:color="auto" w:sz="4" w:space="0"/>
              <w:right w:val="single" w:color="auto" w:sz="4" w:space="0"/>
            </w:tcBorders>
            <w:vAlign w:val="center"/>
          </w:tcPr>
          <w:p w14:paraId="59C6B80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130202</w:t>
            </w:r>
          </w:p>
        </w:tc>
        <w:tc>
          <w:tcPr>
            <w:tcW w:w="1885" w:type="dxa"/>
            <w:tcBorders>
              <w:top w:val="nil"/>
              <w:left w:val="nil"/>
              <w:bottom w:val="single" w:color="auto" w:sz="4" w:space="0"/>
              <w:right w:val="single" w:color="auto" w:sz="4" w:space="0"/>
            </w:tcBorders>
            <w:vAlign w:val="center"/>
          </w:tcPr>
          <w:p w14:paraId="5DAE217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音乐学</w:t>
            </w:r>
          </w:p>
        </w:tc>
        <w:tc>
          <w:tcPr>
            <w:tcW w:w="715" w:type="dxa"/>
            <w:tcBorders>
              <w:top w:val="nil"/>
              <w:left w:val="nil"/>
              <w:bottom w:val="single" w:color="auto" w:sz="4" w:space="0"/>
              <w:right w:val="single" w:color="auto" w:sz="4" w:space="0"/>
            </w:tcBorders>
            <w:vAlign w:val="center"/>
          </w:tcPr>
          <w:p w14:paraId="09F99BE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nil"/>
              <w:left w:val="nil"/>
              <w:bottom w:val="single" w:color="auto" w:sz="4" w:space="0"/>
              <w:right w:val="single" w:color="auto" w:sz="4" w:space="0"/>
            </w:tcBorders>
            <w:vAlign w:val="center"/>
          </w:tcPr>
          <w:p w14:paraId="1FF7AE5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nil"/>
              <w:left w:val="nil"/>
              <w:bottom w:val="single" w:color="auto" w:sz="4" w:space="0"/>
              <w:right w:val="single" w:color="auto" w:sz="4" w:space="0"/>
            </w:tcBorders>
            <w:vAlign w:val="center"/>
          </w:tcPr>
          <w:p w14:paraId="0985677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nil"/>
              <w:left w:val="nil"/>
              <w:bottom w:val="single" w:color="auto" w:sz="4" w:space="0"/>
              <w:right w:val="single" w:color="auto" w:sz="4" w:space="0"/>
            </w:tcBorders>
            <w:vAlign w:val="center"/>
          </w:tcPr>
          <w:p w14:paraId="17EDB622">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1CFA571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nil"/>
              <w:left w:val="nil"/>
              <w:bottom w:val="single" w:color="auto" w:sz="4" w:space="0"/>
              <w:right w:val="single" w:color="auto" w:sz="4" w:space="0"/>
            </w:tcBorders>
            <w:vAlign w:val="center"/>
          </w:tcPr>
          <w:p w14:paraId="1870F4E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nil"/>
              <w:left w:val="nil"/>
              <w:bottom w:val="single" w:color="auto" w:sz="4" w:space="0"/>
              <w:right w:val="single" w:color="auto" w:sz="4" w:space="0"/>
            </w:tcBorders>
            <w:vAlign w:val="center"/>
          </w:tcPr>
          <w:p w14:paraId="6B63EDB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048CCC4">
        <w:tblPrEx>
          <w:tblCellMar>
            <w:top w:w="0" w:type="dxa"/>
            <w:left w:w="108" w:type="dxa"/>
            <w:bottom w:w="0" w:type="dxa"/>
            <w:right w:w="108" w:type="dxa"/>
          </w:tblCellMar>
        </w:tblPrEx>
        <w:trPr>
          <w:trHeight w:val="209" w:hRule="atLeast"/>
        </w:trPr>
        <w:tc>
          <w:tcPr>
            <w:tcW w:w="639" w:type="dxa"/>
            <w:tcBorders>
              <w:top w:val="nil"/>
              <w:left w:val="single" w:color="auto" w:sz="4" w:space="0"/>
              <w:bottom w:val="single" w:color="auto" w:sz="4" w:space="0"/>
              <w:right w:val="single" w:color="auto" w:sz="4" w:space="0"/>
            </w:tcBorders>
            <w:vAlign w:val="center"/>
          </w:tcPr>
          <w:p w14:paraId="4D069BB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3</w:t>
            </w:r>
          </w:p>
        </w:tc>
        <w:tc>
          <w:tcPr>
            <w:tcW w:w="1213" w:type="dxa"/>
            <w:tcBorders>
              <w:top w:val="nil"/>
              <w:left w:val="nil"/>
              <w:bottom w:val="single" w:color="auto" w:sz="4" w:space="0"/>
              <w:right w:val="single" w:color="auto" w:sz="4" w:space="0"/>
            </w:tcBorders>
            <w:vAlign w:val="center"/>
          </w:tcPr>
          <w:p w14:paraId="57486A8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130209T</w:t>
            </w:r>
          </w:p>
        </w:tc>
        <w:tc>
          <w:tcPr>
            <w:tcW w:w="1885" w:type="dxa"/>
            <w:tcBorders>
              <w:top w:val="nil"/>
              <w:left w:val="nil"/>
              <w:bottom w:val="single" w:color="auto" w:sz="4" w:space="0"/>
              <w:right w:val="single" w:color="auto" w:sz="4" w:space="0"/>
            </w:tcBorders>
            <w:vAlign w:val="center"/>
          </w:tcPr>
          <w:p w14:paraId="2DAD32D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流行音乐</w:t>
            </w:r>
          </w:p>
        </w:tc>
        <w:tc>
          <w:tcPr>
            <w:tcW w:w="715" w:type="dxa"/>
            <w:tcBorders>
              <w:top w:val="nil"/>
              <w:left w:val="nil"/>
              <w:bottom w:val="single" w:color="auto" w:sz="4" w:space="0"/>
              <w:right w:val="single" w:color="auto" w:sz="4" w:space="0"/>
            </w:tcBorders>
            <w:vAlign w:val="center"/>
          </w:tcPr>
          <w:p w14:paraId="09038C9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nil"/>
              <w:left w:val="nil"/>
              <w:bottom w:val="single" w:color="auto" w:sz="4" w:space="0"/>
              <w:right w:val="single" w:color="auto" w:sz="4" w:space="0"/>
            </w:tcBorders>
            <w:vAlign w:val="center"/>
          </w:tcPr>
          <w:p w14:paraId="38659A4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nil"/>
              <w:left w:val="nil"/>
              <w:bottom w:val="single" w:color="auto" w:sz="4" w:space="0"/>
              <w:right w:val="single" w:color="auto" w:sz="4" w:space="0"/>
            </w:tcBorders>
            <w:vAlign w:val="center"/>
          </w:tcPr>
          <w:p w14:paraId="0998C70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nil"/>
              <w:left w:val="nil"/>
              <w:bottom w:val="single" w:color="auto" w:sz="4" w:space="0"/>
              <w:right w:val="single" w:color="auto" w:sz="4" w:space="0"/>
            </w:tcBorders>
            <w:vAlign w:val="center"/>
          </w:tcPr>
          <w:p w14:paraId="3AC2CBE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5B592E81">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nil"/>
              <w:left w:val="nil"/>
              <w:bottom w:val="single" w:color="auto" w:sz="4" w:space="0"/>
              <w:right w:val="single" w:color="auto" w:sz="4" w:space="0"/>
            </w:tcBorders>
            <w:vAlign w:val="center"/>
          </w:tcPr>
          <w:p w14:paraId="4D44DBE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nil"/>
              <w:left w:val="nil"/>
              <w:bottom w:val="single" w:color="auto" w:sz="4" w:space="0"/>
              <w:right w:val="single" w:color="auto" w:sz="4" w:space="0"/>
            </w:tcBorders>
            <w:vAlign w:val="center"/>
          </w:tcPr>
          <w:p w14:paraId="06AACFD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2777AED5">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6931F52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4</w:t>
            </w:r>
          </w:p>
        </w:tc>
        <w:tc>
          <w:tcPr>
            <w:tcW w:w="1213" w:type="dxa"/>
            <w:tcBorders>
              <w:top w:val="single" w:color="auto" w:sz="4" w:space="0"/>
              <w:left w:val="nil"/>
              <w:bottom w:val="single" w:color="auto" w:sz="4" w:space="0"/>
              <w:right w:val="single" w:color="auto" w:sz="4" w:space="0"/>
            </w:tcBorders>
            <w:vAlign w:val="center"/>
          </w:tcPr>
          <w:p w14:paraId="32732A8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130204</w:t>
            </w:r>
          </w:p>
        </w:tc>
        <w:tc>
          <w:tcPr>
            <w:tcW w:w="1885" w:type="dxa"/>
            <w:tcBorders>
              <w:top w:val="single" w:color="auto" w:sz="4" w:space="0"/>
              <w:left w:val="nil"/>
              <w:bottom w:val="single" w:color="auto" w:sz="4" w:space="0"/>
              <w:right w:val="single" w:color="auto" w:sz="4" w:space="0"/>
            </w:tcBorders>
            <w:vAlign w:val="center"/>
          </w:tcPr>
          <w:p w14:paraId="5BE80AF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舞蹈表演</w:t>
            </w:r>
          </w:p>
        </w:tc>
        <w:tc>
          <w:tcPr>
            <w:tcW w:w="715" w:type="dxa"/>
            <w:tcBorders>
              <w:top w:val="single" w:color="auto" w:sz="4" w:space="0"/>
              <w:left w:val="nil"/>
              <w:bottom w:val="single" w:color="auto" w:sz="4" w:space="0"/>
              <w:right w:val="single" w:color="auto" w:sz="4" w:space="0"/>
            </w:tcBorders>
            <w:vAlign w:val="center"/>
          </w:tcPr>
          <w:p w14:paraId="776FD4B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0536BBD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7FAA05D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6F86226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0B6AA7E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7B57BC9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0DDD226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2A8E25B">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67FF801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w:t>
            </w:r>
          </w:p>
        </w:tc>
        <w:tc>
          <w:tcPr>
            <w:tcW w:w="1213" w:type="dxa"/>
            <w:tcBorders>
              <w:top w:val="single" w:color="auto" w:sz="4" w:space="0"/>
              <w:left w:val="nil"/>
              <w:bottom w:val="single" w:color="auto" w:sz="4" w:space="0"/>
              <w:right w:val="single" w:color="auto" w:sz="4" w:space="0"/>
            </w:tcBorders>
            <w:vAlign w:val="center"/>
          </w:tcPr>
          <w:p w14:paraId="6C51513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130206</w:t>
            </w:r>
          </w:p>
        </w:tc>
        <w:tc>
          <w:tcPr>
            <w:tcW w:w="1885" w:type="dxa"/>
            <w:tcBorders>
              <w:top w:val="single" w:color="auto" w:sz="4" w:space="0"/>
              <w:left w:val="nil"/>
              <w:bottom w:val="single" w:color="auto" w:sz="4" w:space="0"/>
              <w:right w:val="single" w:color="auto" w:sz="4" w:space="0"/>
            </w:tcBorders>
            <w:vAlign w:val="center"/>
          </w:tcPr>
          <w:p w14:paraId="6B6BD33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舞蹈编导</w:t>
            </w:r>
          </w:p>
        </w:tc>
        <w:tc>
          <w:tcPr>
            <w:tcW w:w="715" w:type="dxa"/>
            <w:tcBorders>
              <w:top w:val="single" w:color="auto" w:sz="4" w:space="0"/>
              <w:left w:val="nil"/>
              <w:bottom w:val="single" w:color="auto" w:sz="4" w:space="0"/>
              <w:right w:val="single" w:color="auto" w:sz="4" w:space="0"/>
            </w:tcBorders>
            <w:vAlign w:val="center"/>
          </w:tcPr>
          <w:p w14:paraId="47811F8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6876AF9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3B32807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1B663AD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2F619DA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18C5197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35A0CF0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386BA72A">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909D9D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6</w:t>
            </w:r>
          </w:p>
        </w:tc>
        <w:tc>
          <w:tcPr>
            <w:tcW w:w="1213" w:type="dxa"/>
            <w:tcBorders>
              <w:top w:val="single" w:color="auto" w:sz="4" w:space="0"/>
              <w:left w:val="nil"/>
              <w:bottom w:val="single" w:color="auto" w:sz="4" w:space="0"/>
              <w:right w:val="single" w:color="auto" w:sz="4" w:space="0"/>
            </w:tcBorders>
            <w:vAlign w:val="center"/>
          </w:tcPr>
          <w:p w14:paraId="75AC407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130301</w:t>
            </w:r>
          </w:p>
        </w:tc>
        <w:tc>
          <w:tcPr>
            <w:tcW w:w="1885" w:type="dxa"/>
            <w:tcBorders>
              <w:top w:val="single" w:color="auto" w:sz="4" w:space="0"/>
              <w:left w:val="nil"/>
              <w:bottom w:val="single" w:color="auto" w:sz="4" w:space="0"/>
              <w:right w:val="single" w:color="auto" w:sz="4" w:space="0"/>
            </w:tcBorders>
            <w:vAlign w:val="center"/>
          </w:tcPr>
          <w:p w14:paraId="5B5CA36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表演</w:t>
            </w:r>
          </w:p>
        </w:tc>
        <w:tc>
          <w:tcPr>
            <w:tcW w:w="715" w:type="dxa"/>
            <w:tcBorders>
              <w:top w:val="single" w:color="auto" w:sz="4" w:space="0"/>
              <w:left w:val="nil"/>
              <w:bottom w:val="single" w:color="auto" w:sz="4" w:space="0"/>
              <w:right w:val="single" w:color="auto" w:sz="4" w:space="0"/>
            </w:tcBorders>
            <w:vAlign w:val="center"/>
          </w:tcPr>
          <w:p w14:paraId="2BE4748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DDA264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2B6CCF6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44D4B18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145EBAA9">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2721D64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6D8699C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7CE328AA">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371854EE">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bidi="zh-TW"/>
              </w:rPr>
              <w:t>7</w:t>
            </w:r>
          </w:p>
        </w:tc>
        <w:tc>
          <w:tcPr>
            <w:tcW w:w="1213" w:type="dxa"/>
            <w:tcBorders>
              <w:top w:val="single" w:color="auto" w:sz="4" w:space="0"/>
              <w:left w:val="nil"/>
              <w:bottom w:val="single" w:color="auto" w:sz="4" w:space="0"/>
              <w:right w:val="single" w:color="auto" w:sz="4" w:space="0"/>
            </w:tcBorders>
            <w:vAlign w:val="center"/>
          </w:tcPr>
          <w:p w14:paraId="7E82357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130309</w:t>
            </w:r>
          </w:p>
        </w:tc>
        <w:tc>
          <w:tcPr>
            <w:tcW w:w="1885" w:type="dxa"/>
            <w:tcBorders>
              <w:top w:val="single" w:color="auto" w:sz="4" w:space="0"/>
              <w:left w:val="nil"/>
              <w:bottom w:val="single" w:color="auto" w:sz="4" w:space="0"/>
              <w:right w:val="single" w:color="auto" w:sz="4" w:space="0"/>
            </w:tcBorders>
            <w:vAlign w:val="center"/>
          </w:tcPr>
          <w:p w14:paraId="753A03E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播音与主持艺术</w:t>
            </w:r>
          </w:p>
        </w:tc>
        <w:tc>
          <w:tcPr>
            <w:tcW w:w="715" w:type="dxa"/>
            <w:tcBorders>
              <w:top w:val="single" w:color="auto" w:sz="4" w:space="0"/>
              <w:left w:val="nil"/>
              <w:bottom w:val="single" w:color="auto" w:sz="4" w:space="0"/>
              <w:right w:val="single" w:color="auto" w:sz="4" w:space="0"/>
            </w:tcBorders>
            <w:vAlign w:val="center"/>
          </w:tcPr>
          <w:p w14:paraId="2CEAAD3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00A159F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674433A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72EFD6B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465198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612E0B4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5B7240A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7DFF58FB">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355E5504">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bidi="zh-TW"/>
              </w:rPr>
              <w:t>8</w:t>
            </w:r>
          </w:p>
        </w:tc>
        <w:tc>
          <w:tcPr>
            <w:tcW w:w="1213" w:type="dxa"/>
            <w:tcBorders>
              <w:top w:val="single" w:color="auto" w:sz="4" w:space="0"/>
              <w:left w:val="nil"/>
              <w:bottom w:val="single" w:color="auto" w:sz="4" w:space="0"/>
              <w:right w:val="single" w:color="auto" w:sz="4" w:space="0"/>
            </w:tcBorders>
            <w:vAlign w:val="center"/>
          </w:tcPr>
          <w:p w14:paraId="308F171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130310</w:t>
            </w:r>
          </w:p>
        </w:tc>
        <w:tc>
          <w:tcPr>
            <w:tcW w:w="1885" w:type="dxa"/>
            <w:tcBorders>
              <w:top w:val="single" w:color="auto" w:sz="4" w:space="0"/>
              <w:left w:val="nil"/>
              <w:bottom w:val="single" w:color="auto" w:sz="4" w:space="0"/>
              <w:right w:val="single" w:color="auto" w:sz="4" w:space="0"/>
            </w:tcBorders>
            <w:vAlign w:val="center"/>
          </w:tcPr>
          <w:p w14:paraId="0DB6A90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动画</w:t>
            </w:r>
          </w:p>
        </w:tc>
        <w:tc>
          <w:tcPr>
            <w:tcW w:w="715" w:type="dxa"/>
            <w:tcBorders>
              <w:top w:val="single" w:color="auto" w:sz="4" w:space="0"/>
              <w:left w:val="nil"/>
              <w:bottom w:val="single" w:color="auto" w:sz="4" w:space="0"/>
              <w:right w:val="single" w:color="auto" w:sz="4" w:space="0"/>
            </w:tcBorders>
            <w:vAlign w:val="center"/>
          </w:tcPr>
          <w:p w14:paraId="5A25BE9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1A5339D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5E1A69C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4DF46BA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38A45A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6FA160B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7DA17D7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0F39946">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91FAF35">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bidi="zh-TW"/>
              </w:rPr>
              <w:t>9</w:t>
            </w:r>
          </w:p>
        </w:tc>
        <w:tc>
          <w:tcPr>
            <w:tcW w:w="1213" w:type="dxa"/>
            <w:tcBorders>
              <w:top w:val="single" w:color="auto" w:sz="4" w:space="0"/>
              <w:left w:val="nil"/>
              <w:bottom w:val="single" w:color="auto" w:sz="4" w:space="0"/>
              <w:right w:val="single" w:color="auto" w:sz="4" w:space="0"/>
            </w:tcBorders>
            <w:vAlign w:val="center"/>
          </w:tcPr>
          <w:p w14:paraId="4618486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130401</w:t>
            </w:r>
          </w:p>
        </w:tc>
        <w:tc>
          <w:tcPr>
            <w:tcW w:w="1885" w:type="dxa"/>
            <w:tcBorders>
              <w:top w:val="single" w:color="auto" w:sz="4" w:space="0"/>
              <w:left w:val="nil"/>
              <w:bottom w:val="single" w:color="auto" w:sz="4" w:space="0"/>
              <w:right w:val="single" w:color="auto" w:sz="4" w:space="0"/>
            </w:tcBorders>
            <w:vAlign w:val="center"/>
          </w:tcPr>
          <w:p w14:paraId="2A77C8B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美术学</w:t>
            </w:r>
          </w:p>
        </w:tc>
        <w:tc>
          <w:tcPr>
            <w:tcW w:w="715" w:type="dxa"/>
            <w:tcBorders>
              <w:top w:val="single" w:color="auto" w:sz="4" w:space="0"/>
              <w:left w:val="nil"/>
              <w:bottom w:val="single" w:color="auto" w:sz="4" w:space="0"/>
              <w:right w:val="single" w:color="auto" w:sz="4" w:space="0"/>
            </w:tcBorders>
            <w:vAlign w:val="center"/>
          </w:tcPr>
          <w:p w14:paraId="409A0B9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582171F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6CB19CA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4DE5EC0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DE0484F">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05DD2E3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7E9B474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76E219D">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C8126ED">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0</w:t>
            </w:r>
          </w:p>
        </w:tc>
        <w:tc>
          <w:tcPr>
            <w:tcW w:w="1213" w:type="dxa"/>
            <w:tcBorders>
              <w:top w:val="single" w:color="auto" w:sz="4" w:space="0"/>
              <w:left w:val="nil"/>
              <w:bottom w:val="single" w:color="auto" w:sz="4" w:space="0"/>
              <w:right w:val="single" w:color="auto" w:sz="4" w:space="0"/>
            </w:tcBorders>
            <w:vAlign w:val="center"/>
          </w:tcPr>
          <w:p w14:paraId="2661DA3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130402</w:t>
            </w:r>
          </w:p>
        </w:tc>
        <w:tc>
          <w:tcPr>
            <w:tcW w:w="1885" w:type="dxa"/>
            <w:tcBorders>
              <w:top w:val="single" w:color="auto" w:sz="4" w:space="0"/>
              <w:left w:val="nil"/>
              <w:bottom w:val="single" w:color="auto" w:sz="4" w:space="0"/>
              <w:right w:val="single" w:color="auto" w:sz="4" w:space="0"/>
            </w:tcBorders>
            <w:vAlign w:val="center"/>
          </w:tcPr>
          <w:p w14:paraId="758A135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绘画</w:t>
            </w:r>
          </w:p>
        </w:tc>
        <w:tc>
          <w:tcPr>
            <w:tcW w:w="715" w:type="dxa"/>
            <w:tcBorders>
              <w:top w:val="single" w:color="auto" w:sz="4" w:space="0"/>
              <w:left w:val="nil"/>
              <w:bottom w:val="single" w:color="auto" w:sz="4" w:space="0"/>
              <w:right w:val="single" w:color="auto" w:sz="4" w:space="0"/>
            </w:tcBorders>
            <w:vAlign w:val="center"/>
          </w:tcPr>
          <w:p w14:paraId="24C15A0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D14B44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249EC3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5558F0B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5166CCA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20A1A2E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5909A5A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39E57AD9">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36AF8794">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1</w:t>
            </w:r>
          </w:p>
        </w:tc>
        <w:tc>
          <w:tcPr>
            <w:tcW w:w="1213" w:type="dxa"/>
            <w:tcBorders>
              <w:top w:val="single" w:color="auto" w:sz="4" w:space="0"/>
              <w:left w:val="nil"/>
              <w:bottom w:val="single" w:color="auto" w:sz="4" w:space="0"/>
              <w:right w:val="single" w:color="auto" w:sz="4" w:space="0"/>
            </w:tcBorders>
            <w:vAlign w:val="center"/>
          </w:tcPr>
          <w:p w14:paraId="25440D0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130403</w:t>
            </w:r>
          </w:p>
        </w:tc>
        <w:tc>
          <w:tcPr>
            <w:tcW w:w="1885" w:type="dxa"/>
            <w:tcBorders>
              <w:top w:val="single" w:color="auto" w:sz="4" w:space="0"/>
              <w:left w:val="nil"/>
              <w:bottom w:val="single" w:color="auto" w:sz="4" w:space="0"/>
              <w:right w:val="single" w:color="auto" w:sz="4" w:space="0"/>
            </w:tcBorders>
            <w:vAlign w:val="center"/>
          </w:tcPr>
          <w:p w14:paraId="750076E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雕塑</w:t>
            </w:r>
          </w:p>
        </w:tc>
        <w:tc>
          <w:tcPr>
            <w:tcW w:w="715" w:type="dxa"/>
            <w:tcBorders>
              <w:top w:val="single" w:color="auto" w:sz="4" w:space="0"/>
              <w:left w:val="nil"/>
              <w:bottom w:val="single" w:color="auto" w:sz="4" w:space="0"/>
              <w:right w:val="single" w:color="auto" w:sz="4" w:space="0"/>
            </w:tcBorders>
            <w:vAlign w:val="center"/>
          </w:tcPr>
          <w:p w14:paraId="736981C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628C23A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27B039C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1D9725F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20C0948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6DB2937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4FB6891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4EABA30">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F32677D">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2</w:t>
            </w:r>
          </w:p>
        </w:tc>
        <w:tc>
          <w:tcPr>
            <w:tcW w:w="1213" w:type="dxa"/>
            <w:tcBorders>
              <w:top w:val="single" w:color="auto" w:sz="4" w:space="0"/>
              <w:left w:val="nil"/>
              <w:bottom w:val="single" w:color="auto" w:sz="4" w:space="0"/>
              <w:right w:val="single" w:color="auto" w:sz="4" w:space="0"/>
            </w:tcBorders>
            <w:vAlign w:val="center"/>
          </w:tcPr>
          <w:p w14:paraId="70F1840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130406T</w:t>
            </w:r>
          </w:p>
        </w:tc>
        <w:tc>
          <w:tcPr>
            <w:tcW w:w="1885" w:type="dxa"/>
            <w:tcBorders>
              <w:top w:val="single" w:color="auto" w:sz="4" w:space="0"/>
              <w:left w:val="nil"/>
              <w:bottom w:val="single" w:color="auto" w:sz="4" w:space="0"/>
              <w:right w:val="single" w:color="auto" w:sz="4" w:space="0"/>
            </w:tcBorders>
            <w:vAlign w:val="center"/>
          </w:tcPr>
          <w:p w14:paraId="36F6808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中国画</w:t>
            </w:r>
          </w:p>
        </w:tc>
        <w:tc>
          <w:tcPr>
            <w:tcW w:w="715" w:type="dxa"/>
            <w:tcBorders>
              <w:top w:val="single" w:color="auto" w:sz="4" w:space="0"/>
              <w:left w:val="nil"/>
              <w:bottom w:val="single" w:color="auto" w:sz="4" w:space="0"/>
              <w:right w:val="single" w:color="auto" w:sz="4" w:space="0"/>
            </w:tcBorders>
            <w:vAlign w:val="center"/>
          </w:tcPr>
          <w:p w14:paraId="1C72BDB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D725C6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21269FB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5593C65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10A57A5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2D8F73D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7BF77E3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76986E1F">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3B421EF2">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3</w:t>
            </w:r>
          </w:p>
        </w:tc>
        <w:tc>
          <w:tcPr>
            <w:tcW w:w="1213" w:type="dxa"/>
            <w:tcBorders>
              <w:top w:val="single" w:color="auto" w:sz="4" w:space="0"/>
              <w:left w:val="nil"/>
              <w:bottom w:val="single" w:color="auto" w:sz="4" w:space="0"/>
              <w:right w:val="single" w:color="auto" w:sz="4" w:space="0"/>
            </w:tcBorders>
            <w:vAlign w:val="center"/>
          </w:tcPr>
          <w:p w14:paraId="6B7289D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130501</w:t>
            </w:r>
          </w:p>
        </w:tc>
        <w:tc>
          <w:tcPr>
            <w:tcW w:w="1885" w:type="dxa"/>
            <w:tcBorders>
              <w:top w:val="single" w:color="auto" w:sz="4" w:space="0"/>
              <w:left w:val="nil"/>
              <w:bottom w:val="single" w:color="auto" w:sz="4" w:space="0"/>
              <w:right w:val="single" w:color="auto" w:sz="4" w:space="0"/>
            </w:tcBorders>
            <w:vAlign w:val="center"/>
          </w:tcPr>
          <w:p w14:paraId="6349A9A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艺术设计学</w:t>
            </w:r>
          </w:p>
        </w:tc>
        <w:tc>
          <w:tcPr>
            <w:tcW w:w="715" w:type="dxa"/>
            <w:tcBorders>
              <w:top w:val="single" w:color="auto" w:sz="4" w:space="0"/>
              <w:left w:val="nil"/>
              <w:bottom w:val="single" w:color="auto" w:sz="4" w:space="0"/>
              <w:right w:val="single" w:color="auto" w:sz="4" w:space="0"/>
            </w:tcBorders>
            <w:vAlign w:val="center"/>
          </w:tcPr>
          <w:p w14:paraId="3223A69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66EA94E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10C759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7E6A991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6D23D69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5F1EFEF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03DD54B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BCE56B2">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7125154F">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4</w:t>
            </w:r>
          </w:p>
        </w:tc>
        <w:tc>
          <w:tcPr>
            <w:tcW w:w="1213" w:type="dxa"/>
            <w:tcBorders>
              <w:top w:val="single" w:color="auto" w:sz="4" w:space="0"/>
              <w:left w:val="nil"/>
              <w:bottom w:val="single" w:color="auto" w:sz="4" w:space="0"/>
              <w:right w:val="single" w:color="auto" w:sz="4" w:space="0"/>
            </w:tcBorders>
            <w:vAlign w:val="center"/>
          </w:tcPr>
          <w:p w14:paraId="6DDD4FA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130502</w:t>
            </w:r>
          </w:p>
        </w:tc>
        <w:tc>
          <w:tcPr>
            <w:tcW w:w="1885" w:type="dxa"/>
            <w:tcBorders>
              <w:top w:val="single" w:color="auto" w:sz="4" w:space="0"/>
              <w:left w:val="nil"/>
              <w:bottom w:val="single" w:color="auto" w:sz="4" w:space="0"/>
              <w:right w:val="single" w:color="auto" w:sz="4" w:space="0"/>
            </w:tcBorders>
            <w:vAlign w:val="center"/>
          </w:tcPr>
          <w:p w14:paraId="1D7BBC5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视觉传达设计</w:t>
            </w:r>
          </w:p>
        </w:tc>
        <w:tc>
          <w:tcPr>
            <w:tcW w:w="715" w:type="dxa"/>
            <w:tcBorders>
              <w:top w:val="single" w:color="auto" w:sz="4" w:space="0"/>
              <w:left w:val="nil"/>
              <w:bottom w:val="single" w:color="auto" w:sz="4" w:space="0"/>
              <w:right w:val="single" w:color="auto" w:sz="4" w:space="0"/>
            </w:tcBorders>
            <w:vAlign w:val="center"/>
          </w:tcPr>
          <w:p w14:paraId="2D30325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D52B86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E1C127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0A8F4D6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4CBC72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337666F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255C188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5D7916C0">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7F604A1C">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5</w:t>
            </w:r>
          </w:p>
        </w:tc>
        <w:tc>
          <w:tcPr>
            <w:tcW w:w="1213" w:type="dxa"/>
            <w:tcBorders>
              <w:top w:val="single" w:color="auto" w:sz="4" w:space="0"/>
              <w:left w:val="nil"/>
              <w:bottom w:val="single" w:color="auto" w:sz="4" w:space="0"/>
              <w:right w:val="single" w:color="auto" w:sz="4" w:space="0"/>
            </w:tcBorders>
            <w:vAlign w:val="center"/>
          </w:tcPr>
          <w:p w14:paraId="23896AF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130503</w:t>
            </w:r>
          </w:p>
        </w:tc>
        <w:tc>
          <w:tcPr>
            <w:tcW w:w="1885" w:type="dxa"/>
            <w:tcBorders>
              <w:top w:val="single" w:color="auto" w:sz="4" w:space="0"/>
              <w:left w:val="nil"/>
              <w:bottom w:val="single" w:color="auto" w:sz="4" w:space="0"/>
              <w:right w:val="single" w:color="auto" w:sz="4" w:space="0"/>
            </w:tcBorders>
            <w:vAlign w:val="center"/>
          </w:tcPr>
          <w:p w14:paraId="2FCB8B3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环境设计</w:t>
            </w:r>
          </w:p>
        </w:tc>
        <w:tc>
          <w:tcPr>
            <w:tcW w:w="715" w:type="dxa"/>
            <w:tcBorders>
              <w:top w:val="single" w:color="auto" w:sz="4" w:space="0"/>
              <w:left w:val="nil"/>
              <w:bottom w:val="single" w:color="auto" w:sz="4" w:space="0"/>
              <w:right w:val="single" w:color="auto" w:sz="4" w:space="0"/>
            </w:tcBorders>
            <w:vAlign w:val="center"/>
          </w:tcPr>
          <w:p w14:paraId="0305BFD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674EA77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DAF6FC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31387891">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95A6FF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528F7F3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1EB35A6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78C4FFB8">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4E445504">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6</w:t>
            </w:r>
          </w:p>
        </w:tc>
        <w:tc>
          <w:tcPr>
            <w:tcW w:w="1213" w:type="dxa"/>
            <w:tcBorders>
              <w:top w:val="single" w:color="auto" w:sz="4" w:space="0"/>
              <w:left w:val="nil"/>
              <w:bottom w:val="single" w:color="auto" w:sz="4" w:space="0"/>
              <w:right w:val="single" w:color="auto" w:sz="4" w:space="0"/>
            </w:tcBorders>
            <w:vAlign w:val="center"/>
          </w:tcPr>
          <w:p w14:paraId="4B7C3CD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130504</w:t>
            </w:r>
          </w:p>
        </w:tc>
        <w:tc>
          <w:tcPr>
            <w:tcW w:w="1885" w:type="dxa"/>
            <w:tcBorders>
              <w:top w:val="single" w:color="auto" w:sz="4" w:space="0"/>
              <w:left w:val="nil"/>
              <w:bottom w:val="single" w:color="auto" w:sz="4" w:space="0"/>
              <w:right w:val="single" w:color="auto" w:sz="4" w:space="0"/>
            </w:tcBorders>
            <w:vAlign w:val="center"/>
          </w:tcPr>
          <w:p w14:paraId="2DF3F9F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产品设计</w:t>
            </w:r>
          </w:p>
        </w:tc>
        <w:tc>
          <w:tcPr>
            <w:tcW w:w="715" w:type="dxa"/>
            <w:tcBorders>
              <w:top w:val="single" w:color="auto" w:sz="4" w:space="0"/>
              <w:left w:val="nil"/>
              <w:bottom w:val="single" w:color="auto" w:sz="4" w:space="0"/>
              <w:right w:val="single" w:color="auto" w:sz="4" w:space="0"/>
            </w:tcBorders>
            <w:vAlign w:val="center"/>
          </w:tcPr>
          <w:p w14:paraId="12109D5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50F70F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5B8FAF3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0C30903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37790C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44224D3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0A02ECE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C1F0EC3">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B8CBDD9">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7</w:t>
            </w:r>
          </w:p>
        </w:tc>
        <w:tc>
          <w:tcPr>
            <w:tcW w:w="1213" w:type="dxa"/>
            <w:tcBorders>
              <w:top w:val="single" w:color="auto" w:sz="4" w:space="0"/>
              <w:left w:val="nil"/>
              <w:bottom w:val="single" w:color="auto" w:sz="4" w:space="0"/>
              <w:right w:val="single" w:color="auto" w:sz="4" w:space="0"/>
            </w:tcBorders>
            <w:vAlign w:val="center"/>
          </w:tcPr>
          <w:p w14:paraId="56D05B0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130505</w:t>
            </w:r>
          </w:p>
        </w:tc>
        <w:tc>
          <w:tcPr>
            <w:tcW w:w="1885" w:type="dxa"/>
            <w:tcBorders>
              <w:top w:val="single" w:color="auto" w:sz="4" w:space="0"/>
              <w:left w:val="nil"/>
              <w:bottom w:val="single" w:color="auto" w:sz="4" w:space="0"/>
              <w:right w:val="single" w:color="auto" w:sz="4" w:space="0"/>
            </w:tcBorders>
            <w:vAlign w:val="center"/>
          </w:tcPr>
          <w:p w14:paraId="2D58C88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服装与服饰设计</w:t>
            </w:r>
          </w:p>
        </w:tc>
        <w:tc>
          <w:tcPr>
            <w:tcW w:w="715" w:type="dxa"/>
            <w:tcBorders>
              <w:top w:val="single" w:color="auto" w:sz="4" w:space="0"/>
              <w:left w:val="nil"/>
              <w:bottom w:val="single" w:color="auto" w:sz="4" w:space="0"/>
              <w:right w:val="single" w:color="auto" w:sz="4" w:space="0"/>
            </w:tcBorders>
            <w:vAlign w:val="center"/>
          </w:tcPr>
          <w:p w14:paraId="35B95D5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3A1739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7E3DBC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10B534E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CD170D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2F15260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6AB761A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5938D76C">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89123A6">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1</w:t>
            </w:r>
            <w:r>
              <w:rPr>
                <w:rFonts w:hint="eastAsia" w:ascii="仿宋_GB2312" w:hAnsi="仿宋_GB2312" w:eastAsia="仿宋_GB2312" w:cs="仿宋_GB2312"/>
                <w:color w:val="auto"/>
                <w:kern w:val="0"/>
                <w:sz w:val="15"/>
                <w:szCs w:val="15"/>
                <w:highlight w:val="none"/>
                <w:lang w:bidi="zh-TW"/>
              </w:rPr>
              <w:t>8</w:t>
            </w:r>
          </w:p>
        </w:tc>
        <w:tc>
          <w:tcPr>
            <w:tcW w:w="1213" w:type="dxa"/>
            <w:tcBorders>
              <w:top w:val="single" w:color="auto" w:sz="4" w:space="0"/>
              <w:left w:val="nil"/>
              <w:bottom w:val="single" w:color="auto" w:sz="4" w:space="0"/>
              <w:right w:val="single" w:color="auto" w:sz="4" w:space="0"/>
            </w:tcBorders>
            <w:vAlign w:val="center"/>
          </w:tcPr>
          <w:p w14:paraId="17EDBA1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130405T</w:t>
            </w:r>
          </w:p>
        </w:tc>
        <w:tc>
          <w:tcPr>
            <w:tcW w:w="1885" w:type="dxa"/>
            <w:tcBorders>
              <w:top w:val="single" w:color="auto" w:sz="4" w:space="0"/>
              <w:left w:val="nil"/>
              <w:bottom w:val="single" w:color="auto" w:sz="4" w:space="0"/>
              <w:right w:val="single" w:color="auto" w:sz="4" w:space="0"/>
            </w:tcBorders>
            <w:vAlign w:val="center"/>
          </w:tcPr>
          <w:p w14:paraId="0C37E7B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书法学</w:t>
            </w:r>
          </w:p>
        </w:tc>
        <w:tc>
          <w:tcPr>
            <w:tcW w:w="715" w:type="dxa"/>
            <w:tcBorders>
              <w:top w:val="single" w:color="auto" w:sz="4" w:space="0"/>
              <w:left w:val="nil"/>
              <w:bottom w:val="single" w:color="auto" w:sz="4" w:space="0"/>
              <w:right w:val="single" w:color="auto" w:sz="4" w:space="0"/>
            </w:tcBorders>
            <w:vAlign w:val="center"/>
          </w:tcPr>
          <w:p w14:paraId="44B1583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4993EF5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66DDDF7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604DAC7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5C0368D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50EA2B6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3693D9D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26252442">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5DB3018E">
            <w:pPr>
              <w:spacing w:line="0" w:lineRule="atLeast"/>
              <w:jc w:val="center"/>
              <w:rPr>
                <w:rFonts w:ascii="仿宋_GB2312" w:hAnsi="仿宋_GB2312" w:eastAsia="仿宋_GB2312" w:cs="仿宋_GB2312"/>
                <w:color w:val="auto"/>
                <w:kern w:val="0"/>
                <w:sz w:val="15"/>
                <w:szCs w:val="15"/>
                <w:highlight w:val="none"/>
                <w:lang w:bidi="zh-TW"/>
              </w:rPr>
            </w:pPr>
            <w:r>
              <w:rPr>
                <w:rFonts w:hint="eastAsia" w:ascii="仿宋_GB2312" w:hAnsi="仿宋_GB2312" w:eastAsia="仿宋_GB2312" w:cs="仿宋_GB2312"/>
                <w:color w:val="auto"/>
                <w:kern w:val="0"/>
                <w:sz w:val="15"/>
                <w:szCs w:val="15"/>
                <w:highlight w:val="none"/>
                <w:lang w:bidi="zh-TW"/>
              </w:rPr>
              <w:t>19</w:t>
            </w:r>
          </w:p>
        </w:tc>
        <w:tc>
          <w:tcPr>
            <w:tcW w:w="1213" w:type="dxa"/>
            <w:tcBorders>
              <w:top w:val="single" w:color="auto" w:sz="4" w:space="0"/>
              <w:left w:val="nil"/>
              <w:bottom w:val="single" w:color="auto" w:sz="4" w:space="0"/>
              <w:right w:val="single" w:color="auto" w:sz="4" w:space="0"/>
            </w:tcBorders>
            <w:vAlign w:val="center"/>
          </w:tcPr>
          <w:p w14:paraId="1DE56D3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130507</w:t>
            </w:r>
          </w:p>
        </w:tc>
        <w:tc>
          <w:tcPr>
            <w:tcW w:w="1885" w:type="dxa"/>
            <w:tcBorders>
              <w:top w:val="single" w:color="auto" w:sz="4" w:space="0"/>
              <w:left w:val="nil"/>
              <w:bottom w:val="single" w:color="auto" w:sz="4" w:space="0"/>
              <w:right w:val="single" w:color="auto" w:sz="4" w:space="0"/>
            </w:tcBorders>
            <w:vAlign w:val="center"/>
          </w:tcPr>
          <w:p w14:paraId="0EFED6F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工艺美术</w:t>
            </w:r>
          </w:p>
        </w:tc>
        <w:tc>
          <w:tcPr>
            <w:tcW w:w="715" w:type="dxa"/>
            <w:tcBorders>
              <w:top w:val="single" w:color="auto" w:sz="4" w:space="0"/>
              <w:left w:val="nil"/>
              <w:bottom w:val="single" w:color="auto" w:sz="4" w:space="0"/>
              <w:right w:val="single" w:color="auto" w:sz="4" w:space="0"/>
            </w:tcBorders>
            <w:vAlign w:val="center"/>
          </w:tcPr>
          <w:p w14:paraId="1F7AEE6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607F22C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5DF4D64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0C0F084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29920B3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08AA252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6EF946D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60334E8F">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6A3816AB">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2</w:t>
            </w:r>
            <w:r>
              <w:rPr>
                <w:rFonts w:hint="eastAsia" w:ascii="仿宋_GB2312" w:hAnsi="仿宋_GB2312" w:eastAsia="仿宋_GB2312" w:cs="仿宋_GB2312"/>
                <w:color w:val="auto"/>
                <w:kern w:val="0"/>
                <w:sz w:val="15"/>
                <w:szCs w:val="15"/>
                <w:highlight w:val="none"/>
                <w:lang w:bidi="zh-TW"/>
              </w:rPr>
              <w:t>0</w:t>
            </w:r>
          </w:p>
        </w:tc>
        <w:tc>
          <w:tcPr>
            <w:tcW w:w="1213" w:type="dxa"/>
            <w:tcBorders>
              <w:top w:val="single" w:color="auto" w:sz="4" w:space="0"/>
              <w:left w:val="nil"/>
              <w:bottom w:val="single" w:color="auto" w:sz="4" w:space="0"/>
              <w:right w:val="single" w:color="auto" w:sz="4" w:space="0"/>
            </w:tcBorders>
            <w:vAlign w:val="center"/>
          </w:tcPr>
          <w:p w14:paraId="6498D6D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130307</w:t>
            </w:r>
          </w:p>
        </w:tc>
        <w:tc>
          <w:tcPr>
            <w:tcW w:w="1885" w:type="dxa"/>
            <w:tcBorders>
              <w:top w:val="single" w:color="auto" w:sz="4" w:space="0"/>
              <w:left w:val="nil"/>
              <w:bottom w:val="single" w:color="auto" w:sz="4" w:space="0"/>
              <w:right w:val="single" w:color="auto" w:sz="4" w:space="0"/>
            </w:tcBorders>
            <w:vAlign w:val="center"/>
          </w:tcPr>
          <w:p w14:paraId="2EA85E7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戏剧影视美术设计</w:t>
            </w:r>
          </w:p>
        </w:tc>
        <w:tc>
          <w:tcPr>
            <w:tcW w:w="715" w:type="dxa"/>
            <w:tcBorders>
              <w:top w:val="single" w:color="auto" w:sz="4" w:space="0"/>
              <w:left w:val="nil"/>
              <w:bottom w:val="single" w:color="auto" w:sz="4" w:space="0"/>
              <w:right w:val="single" w:color="auto" w:sz="4" w:space="0"/>
            </w:tcBorders>
            <w:vAlign w:val="center"/>
          </w:tcPr>
          <w:p w14:paraId="2268D3F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418B8F4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2FFCD6C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10C1358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6238C8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7176B16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3C2938F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3409042F">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6297AB96">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2</w:t>
            </w:r>
            <w:r>
              <w:rPr>
                <w:rFonts w:hint="eastAsia" w:ascii="仿宋_GB2312" w:hAnsi="仿宋_GB2312" w:eastAsia="仿宋_GB2312" w:cs="仿宋_GB2312"/>
                <w:color w:val="auto"/>
                <w:kern w:val="0"/>
                <w:sz w:val="15"/>
                <w:szCs w:val="15"/>
                <w:highlight w:val="none"/>
                <w:lang w:bidi="zh-TW"/>
              </w:rPr>
              <w:t>1</w:t>
            </w:r>
          </w:p>
        </w:tc>
        <w:tc>
          <w:tcPr>
            <w:tcW w:w="1213" w:type="dxa"/>
            <w:tcBorders>
              <w:top w:val="single" w:color="auto" w:sz="4" w:space="0"/>
              <w:left w:val="nil"/>
              <w:bottom w:val="single" w:color="auto" w:sz="4" w:space="0"/>
              <w:right w:val="single" w:color="auto" w:sz="4" w:space="0"/>
            </w:tcBorders>
            <w:vAlign w:val="center"/>
          </w:tcPr>
          <w:p w14:paraId="67FA9ED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130311T</w:t>
            </w:r>
          </w:p>
        </w:tc>
        <w:tc>
          <w:tcPr>
            <w:tcW w:w="1885" w:type="dxa"/>
            <w:tcBorders>
              <w:top w:val="single" w:color="auto" w:sz="4" w:space="0"/>
              <w:left w:val="nil"/>
              <w:bottom w:val="single" w:color="auto" w:sz="4" w:space="0"/>
              <w:right w:val="single" w:color="auto" w:sz="4" w:space="0"/>
            </w:tcBorders>
            <w:vAlign w:val="center"/>
          </w:tcPr>
          <w:p w14:paraId="67C9217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影视摄影与制作</w:t>
            </w:r>
          </w:p>
        </w:tc>
        <w:tc>
          <w:tcPr>
            <w:tcW w:w="715" w:type="dxa"/>
            <w:tcBorders>
              <w:top w:val="single" w:color="auto" w:sz="4" w:space="0"/>
              <w:left w:val="nil"/>
              <w:bottom w:val="single" w:color="auto" w:sz="4" w:space="0"/>
              <w:right w:val="single" w:color="auto" w:sz="4" w:space="0"/>
            </w:tcBorders>
            <w:vAlign w:val="center"/>
          </w:tcPr>
          <w:p w14:paraId="26B7832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0D05608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44883F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44B0BB1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0B04AC9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4CF7F31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1EACCA6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AB87EEA">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5EBBBEE8">
            <w:pPr>
              <w:widowControl/>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2</w:t>
            </w:r>
            <w:r>
              <w:rPr>
                <w:rFonts w:hint="eastAsia" w:ascii="仿宋_GB2312" w:hAnsi="仿宋_GB2312" w:eastAsia="仿宋_GB2312" w:cs="仿宋_GB2312"/>
                <w:color w:val="auto"/>
                <w:kern w:val="0"/>
                <w:sz w:val="15"/>
                <w:szCs w:val="15"/>
                <w:highlight w:val="none"/>
                <w:lang w:bidi="zh-TW"/>
              </w:rPr>
              <w:t>2</w:t>
            </w:r>
          </w:p>
        </w:tc>
        <w:tc>
          <w:tcPr>
            <w:tcW w:w="1213" w:type="dxa"/>
            <w:tcBorders>
              <w:top w:val="single" w:color="auto" w:sz="4" w:space="0"/>
              <w:left w:val="nil"/>
              <w:bottom w:val="single" w:color="auto" w:sz="4" w:space="0"/>
              <w:right w:val="single" w:color="auto" w:sz="4" w:space="0"/>
            </w:tcBorders>
            <w:vAlign w:val="center"/>
          </w:tcPr>
          <w:p w14:paraId="2F112092">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130409T</w:t>
            </w:r>
          </w:p>
        </w:tc>
        <w:tc>
          <w:tcPr>
            <w:tcW w:w="1885" w:type="dxa"/>
            <w:tcBorders>
              <w:top w:val="single" w:color="auto" w:sz="4" w:space="0"/>
              <w:left w:val="nil"/>
              <w:bottom w:val="single" w:color="auto" w:sz="4" w:space="0"/>
              <w:right w:val="single" w:color="auto" w:sz="4" w:space="0"/>
            </w:tcBorders>
            <w:vAlign w:val="center"/>
          </w:tcPr>
          <w:p w14:paraId="6BAADA1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文物保护与修复</w:t>
            </w:r>
          </w:p>
        </w:tc>
        <w:tc>
          <w:tcPr>
            <w:tcW w:w="715" w:type="dxa"/>
            <w:tcBorders>
              <w:top w:val="single" w:color="auto" w:sz="4" w:space="0"/>
              <w:left w:val="nil"/>
              <w:bottom w:val="single" w:color="auto" w:sz="4" w:space="0"/>
              <w:right w:val="single" w:color="auto" w:sz="4" w:space="0"/>
            </w:tcBorders>
            <w:vAlign w:val="center"/>
          </w:tcPr>
          <w:p w14:paraId="3011FF0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5CE3F0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7F8352F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68A4F58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43BF87C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1A5B65B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4EE5108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BFFD059">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74735EF7">
            <w:pPr>
              <w:widowControl/>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2</w:t>
            </w:r>
            <w:r>
              <w:rPr>
                <w:rFonts w:hint="eastAsia" w:ascii="仿宋_GB2312" w:hAnsi="仿宋_GB2312" w:eastAsia="仿宋_GB2312" w:cs="仿宋_GB2312"/>
                <w:color w:val="auto"/>
                <w:kern w:val="0"/>
                <w:sz w:val="15"/>
                <w:szCs w:val="15"/>
                <w:highlight w:val="none"/>
                <w:lang w:bidi="zh-TW"/>
              </w:rPr>
              <w:t>3</w:t>
            </w:r>
          </w:p>
        </w:tc>
        <w:tc>
          <w:tcPr>
            <w:tcW w:w="1213" w:type="dxa"/>
            <w:tcBorders>
              <w:top w:val="single" w:color="auto" w:sz="4" w:space="0"/>
              <w:left w:val="nil"/>
              <w:bottom w:val="single" w:color="auto" w:sz="4" w:space="0"/>
              <w:right w:val="single" w:color="auto" w:sz="4" w:space="0"/>
            </w:tcBorders>
            <w:vAlign w:val="center"/>
          </w:tcPr>
          <w:p w14:paraId="2EDF62EB">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bidi="zh-TW"/>
              </w:rPr>
              <w:t>1</w:t>
            </w:r>
            <w:r>
              <w:rPr>
                <w:rFonts w:ascii="仿宋_GB2312" w:hAnsi="仿宋_GB2312" w:eastAsia="PMingLiU" w:cs="仿宋_GB2312"/>
                <w:color w:val="auto"/>
                <w:kern w:val="0"/>
                <w:sz w:val="15"/>
                <w:szCs w:val="15"/>
                <w:highlight w:val="none"/>
                <w:lang w:val="zh-TW" w:eastAsia="zh-TW" w:bidi="zh-TW"/>
              </w:rPr>
              <w:t>30509T</w:t>
            </w:r>
          </w:p>
        </w:tc>
        <w:tc>
          <w:tcPr>
            <w:tcW w:w="1885" w:type="dxa"/>
            <w:tcBorders>
              <w:top w:val="single" w:color="auto" w:sz="4" w:space="0"/>
              <w:left w:val="nil"/>
              <w:bottom w:val="single" w:color="auto" w:sz="4" w:space="0"/>
              <w:right w:val="single" w:color="auto" w:sz="4" w:space="0"/>
            </w:tcBorders>
            <w:vAlign w:val="center"/>
          </w:tcPr>
          <w:p w14:paraId="39E7192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艺术与科技</w:t>
            </w:r>
          </w:p>
        </w:tc>
        <w:tc>
          <w:tcPr>
            <w:tcW w:w="715" w:type="dxa"/>
            <w:tcBorders>
              <w:top w:val="single" w:color="auto" w:sz="4" w:space="0"/>
              <w:left w:val="nil"/>
              <w:bottom w:val="single" w:color="auto" w:sz="4" w:space="0"/>
              <w:right w:val="single" w:color="auto" w:sz="4" w:space="0"/>
            </w:tcBorders>
            <w:vAlign w:val="center"/>
          </w:tcPr>
          <w:p w14:paraId="2A68B7F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753580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C5F024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6FBE5FE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4C8F82D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6883013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764AEA3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CE385C7">
        <w:tblPrEx>
          <w:tblCellMar>
            <w:top w:w="0" w:type="dxa"/>
            <w:left w:w="108" w:type="dxa"/>
            <w:bottom w:w="0" w:type="dxa"/>
            <w:right w:w="108" w:type="dxa"/>
          </w:tblCellMar>
        </w:tblPrEx>
        <w:trPr>
          <w:trHeight w:val="209" w:hRule="atLeast"/>
        </w:trPr>
        <w:tc>
          <w:tcPr>
            <w:tcW w:w="639" w:type="dxa"/>
            <w:tcBorders>
              <w:top w:val="single" w:color="auto" w:sz="4" w:space="0"/>
              <w:left w:val="single" w:color="auto" w:sz="4" w:space="0"/>
              <w:bottom w:val="single" w:color="auto" w:sz="4" w:space="0"/>
              <w:right w:val="single" w:color="auto" w:sz="4" w:space="0"/>
            </w:tcBorders>
            <w:vAlign w:val="center"/>
          </w:tcPr>
          <w:p w14:paraId="242C1DC6">
            <w:pPr>
              <w:widowControl/>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2</w:t>
            </w:r>
            <w:r>
              <w:rPr>
                <w:rFonts w:hint="eastAsia" w:ascii="仿宋_GB2312" w:hAnsi="仿宋_GB2312" w:eastAsia="仿宋_GB2312" w:cs="仿宋_GB2312"/>
                <w:color w:val="auto"/>
                <w:kern w:val="0"/>
                <w:sz w:val="15"/>
                <w:szCs w:val="15"/>
                <w:highlight w:val="none"/>
                <w:lang w:bidi="zh-TW"/>
              </w:rPr>
              <w:t>4</w:t>
            </w:r>
          </w:p>
        </w:tc>
        <w:tc>
          <w:tcPr>
            <w:tcW w:w="1213" w:type="dxa"/>
            <w:tcBorders>
              <w:top w:val="single" w:color="auto" w:sz="4" w:space="0"/>
              <w:left w:val="nil"/>
              <w:bottom w:val="single" w:color="auto" w:sz="4" w:space="0"/>
              <w:right w:val="single" w:color="auto" w:sz="4" w:space="0"/>
            </w:tcBorders>
            <w:vAlign w:val="center"/>
          </w:tcPr>
          <w:p w14:paraId="31813949">
            <w:pPr>
              <w:widowControl/>
              <w:spacing w:line="0" w:lineRule="atLeast"/>
              <w:jc w:val="center"/>
              <w:rPr>
                <w:rFonts w:ascii="仿宋_GB2312" w:hAnsi="仿宋_GB2312" w:eastAsia="仿宋_GB2312" w:cs="仿宋_GB2312"/>
                <w:color w:val="auto"/>
                <w:kern w:val="0"/>
                <w:sz w:val="15"/>
                <w:szCs w:val="15"/>
                <w:highlight w:val="none"/>
                <w:lang w:bidi="zh-TW"/>
              </w:rPr>
            </w:pPr>
            <w:r>
              <w:rPr>
                <w:rFonts w:hint="eastAsia" w:ascii="仿宋_GB2312" w:hAnsi="仿宋_GB2312" w:eastAsia="仿宋_GB2312" w:cs="仿宋_GB2312"/>
                <w:color w:val="auto"/>
                <w:kern w:val="0"/>
                <w:sz w:val="15"/>
                <w:szCs w:val="15"/>
                <w:highlight w:val="none"/>
                <w:lang w:bidi="zh-TW"/>
              </w:rPr>
              <w:t>130508</w:t>
            </w:r>
          </w:p>
        </w:tc>
        <w:tc>
          <w:tcPr>
            <w:tcW w:w="1885" w:type="dxa"/>
            <w:tcBorders>
              <w:top w:val="single" w:color="auto" w:sz="4" w:space="0"/>
              <w:left w:val="nil"/>
              <w:bottom w:val="single" w:color="auto" w:sz="4" w:space="0"/>
              <w:right w:val="single" w:color="auto" w:sz="4" w:space="0"/>
            </w:tcBorders>
            <w:vAlign w:val="center"/>
          </w:tcPr>
          <w:p w14:paraId="0CBA917D">
            <w:pPr>
              <w:widowControl/>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bidi="zh-TW"/>
              </w:rPr>
              <w:t>数字媒体艺术</w:t>
            </w:r>
          </w:p>
        </w:tc>
        <w:tc>
          <w:tcPr>
            <w:tcW w:w="715" w:type="dxa"/>
            <w:tcBorders>
              <w:top w:val="single" w:color="auto" w:sz="4" w:space="0"/>
              <w:left w:val="nil"/>
              <w:bottom w:val="single" w:color="auto" w:sz="4" w:space="0"/>
              <w:right w:val="single" w:color="auto" w:sz="4" w:space="0"/>
            </w:tcBorders>
            <w:vAlign w:val="center"/>
          </w:tcPr>
          <w:p w14:paraId="480DC41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7E943A6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622B72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1800" w:type="dxa"/>
            <w:tcBorders>
              <w:top w:val="single" w:color="auto" w:sz="4" w:space="0"/>
              <w:left w:val="nil"/>
              <w:bottom w:val="single" w:color="auto" w:sz="4" w:space="0"/>
              <w:right w:val="single" w:color="auto" w:sz="4" w:space="0"/>
            </w:tcBorders>
            <w:vAlign w:val="center"/>
          </w:tcPr>
          <w:p w14:paraId="2636587F">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085737C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985" w:type="dxa"/>
            <w:tcBorders>
              <w:top w:val="single" w:color="auto" w:sz="4" w:space="0"/>
              <w:left w:val="nil"/>
              <w:bottom w:val="single" w:color="auto" w:sz="4" w:space="0"/>
              <w:right w:val="single" w:color="auto" w:sz="4" w:space="0"/>
            </w:tcBorders>
            <w:vAlign w:val="center"/>
          </w:tcPr>
          <w:p w14:paraId="46BFAEA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232CAF6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E143F61">
        <w:tblPrEx>
          <w:tblCellMar>
            <w:top w:w="0" w:type="dxa"/>
            <w:left w:w="108" w:type="dxa"/>
            <w:bottom w:w="0" w:type="dxa"/>
            <w:right w:w="108" w:type="dxa"/>
          </w:tblCellMar>
        </w:tblPrEx>
        <w:trPr>
          <w:trHeight w:val="416" w:hRule="atLeast"/>
        </w:trPr>
        <w:tc>
          <w:tcPr>
            <w:tcW w:w="639" w:type="dxa"/>
            <w:tcBorders>
              <w:top w:val="single" w:color="auto" w:sz="4" w:space="0"/>
              <w:left w:val="single" w:color="auto" w:sz="4" w:space="0"/>
              <w:bottom w:val="single" w:color="auto" w:sz="4" w:space="0"/>
              <w:right w:val="single" w:color="auto" w:sz="4" w:space="0"/>
            </w:tcBorders>
            <w:vAlign w:val="center"/>
          </w:tcPr>
          <w:p w14:paraId="561A95AC">
            <w:pPr>
              <w:spacing w:line="0" w:lineRule="atLeast"/>
              <w:jc w:val="center"/>
              <w:rPr>
                <w:rFonts w:ascii="仿宋_GB2312" w:hAnsi="仿宋_GB2312" w:eastAsia="仿宋_GB2312" w:cs="仿宋_GB2312"/>
                <w:color w:val="auto"/>
                <w:kern w:val="0"/>
                <w:sz w:val="15"/>
                <w:szCs w:val="15"/>
                <w:highlight w:val="none"/>
                <w:lang w:bidi="zh-TW"/>
              </w:rPr>
            </w:pPr>
            <w:r>
              <w:rPr>
                <w:rFonts w:hint="eastAsia" w:ascii="仿宋_GB2312" w:hAnsi="仿宋_GB2312" w:eastAsia="仿宋_GB2312" w:cs="仿宋_GB2312"/>
                <w:color w:val="auto"/>
                <w:kern w:val="0"/>
                <w:sz w:val="15"/>
                <w:szCs w:val="15"/>
                <w:highlight w:val="none"/>
                <w:lang w:bidi="zh-TW"/>
              </w:rPr>
              <w:t>25</w:t>
            </w:r>
          </w:p>
        </w:tc>
        <w:tc>
          <w:tcPr>
            <w:tcW w:w="1213" w:type="dxa"/>
            <w:tcBorders>
              <w:top w:val="single" w:color="auto" w:sz="4" w:space="0"/>
              <w:left w:val="nil"/>
              <w:bottom w:val="single" w:color="auto" w:sz="4" w:space="0"/>
              <w:right w:val="single" w:color="auto" w:sz="4" w:space="0"/>
            </w:tcBorders>
            <w:vAlign w:val="center"/>
          </w:tcPr>
          <w:p w14:paraId="5F16C18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130305</w:t>
            </w:r>
          </w:p>
        </w:tc>
        <w:tc>
          <w:tcPr>
            <w:tcW w:w="1885" w:type="dxa"/>
            <w:tcBorders>
              <w:top w:val="single" w:color="auto" w:sz="4" w:space="0"/>
              <w:left w:val="nil"/>
              <w:bottom w:val="single" w:color="auto" w:sz="4" w:space="0"/>
              <w:right w:val="single" w:color="auto" w:sz="4" w:space="0"/>
            </w:tcBorders>
            <w:vAlign w:val="center"/>
          </w:tcPr>
          <w:p w14:paraId="4B3131B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广播电视编导</w:t>
            </w:r>
          </w:p>
        </w:tc>
        <w:tc>
          <w:tcPr>
            <w:tcW w:w="715" w:type="dxa"/>
            <w:tcBorders>
              <w:top w:val="single" w:color="auto" w:sz="4" w:space="0"/>
              <w:left w:val="nil"/>
              <w:bottom w:val="single" w:color="auto" w:sz="4" w:space="0"/>
              <w:right w:val="single" w:color="auto" w:sz="4" w:space="0"/>
            </w:tcBorders>
            <w:vAlign w:val="center"/>
          </w:tcPr>
          <w:p w14:paraId="6DD3A53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3135FCF2">
            <w:pPr>
              <w:spacing w:line="0" w:lineRule="atLeast"/>
              <w:jc w:val="center"/>
              <w:rPr>
                <w:rFonts w:ascii="仿宋_GB2312" w:hAnsi="仿宋_GB2312" w:eastAsia="仿宋_GB2312" w:cs="仿宋_GB2312"/>
                <w:color w:val="auto"/>
                <w:kern w:val="0"/>
                <w:sz w:val="15"/>
                <w:szCs w:val="15"/>
                <w:highlight w:val="none"/>
                <w:lang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386544C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文理兼招</w:t>
            </w:r>
          </w:p>
        </w:tc>
        <w:tc>
          <w:tcPr>
            <w:tcW w:w="1800" w:type="dxa"/>
            <w:tcBorders>
              <w:top w:val="single" w:color="auto" w:sz="4" w:space="0"/>
              <w:left w:val="nil"/>
              <w:bottom w:val="single" w:color="auto" w:sz="4" w:space="0"/>
              <w:right w:val="single" w:color="auto" w:sz="4" w:space="0"/>
            </w:tcBorders>
            <w:vAlign w:val="center"/>
          </w:tcPr>
          <w:p w14:paraId="0A55613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vAlign w:val="center"/>
          </w:tcPr>
          <w:p w14:paraId="1757844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66B016B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42A6AE82">
        <w:tblPrEx>
          <w:tblCellMar>
            <w:top w:w="0" w:type="dxa"/>
            <w:left w:w="108" w:type="dxa"/>
            <w:bottom w:w="0" w:type="dxa"/>
            <w:right w:w="108" w:type="dxa"/>
          </w:tblCellMar>
        </w:tblPrEx>
        <w:trPr>
          <w:trHeight w:val="418" w:hRule="atLeast"/>
        </w:trPr>
        <w:tc>
          <w:tcPr>
            <w:tcW w:w="639" w:type="dxa"/>
            <w:tcBorders>
              <w:top w:val="single" w:color="auto" w:sz="4" w:space="0"/>
              <w:left w:val="single" w:color="auto" w:sz="4" w:space="0"/>
              <w:bottom w:val="single" w:color="auto" w:sz="4" w:space="0"/>
              <w:right w:val="single" w:color="auto" w:sz="4" w:space="0"/>
            </w:tcBorders>
            <w:vAlign w:val="center"/>
          </w:tcPr>
          <w:p w14:paraId="522873C4">
            <w:pPr>
              <w:spacing w:line="0" w:lineRule="atLeast"/>
              <w:jc w:val="center"/>
              <w:rPr>
                <w:rFonts w:ascii="仿宋_GB2312" w:hAnsi="仿宋_GB2312" w:eastAsia="仿宋_GB2312" w:cs="仿宋_GB2312"/>
                <w:color w:val="auto"/>
                <w:kern w:val="0"/>
                <w:sz w:val="15"/>
                <w:szCs w:val="15"/>
                <w:highlight w:val="none"/>
                <w:lang w:val="zh-TW" w:bidi="zh-TW"/>
              </w:rPr>
            </w:pPr>
            <w:r>
              <w:rPr>
                <w:rFonts w:hint="eastAsia" w:ascii="仿宋_GB2312" w:hAnsi="仿宋_GB2312" w:eastAsia="仿宋_GB2312" w:cs="仿宋_GB2312"/>
                <w:color w:val="auto"/>
                <w:kern w:val="0"/>
                <w:sz w:val="15"/>
                <w:szCs w:val="15"/>
                <w:highlight w:val="none"/>
                <w:lang w:val="zh-TW" w:eastAsia="zh-TW" w:bidi="zh-TW"/>
              </w:rPr>
              <w:t>2</w:t>
            </w:r>
            <w:r>
              <w:rPr>
                <w:rFonts w:hint="eastAsia" w:ascii="仿宋_GB2312" w:hAnsi="仿宋_GB2312" w:eastAsia="仿宋_GB2312" w:cs="仿宋_GB2312"/>
                <w:color w:val="auto"/>
                <w:kern w:val="0"/>
                <w:sz w:val="15"/>
                <w:szCs w:val="15"/>
                <w:highlight w:val="none"/>
                <w:lang w:bidi="zh-TW"/>
              </w:rPr>
              <w:t>6</w:t>
            </w:r>
          </w:p>
        </w:tc>
        <w:tc>
          <w:tcPr>
            <w:tcW w:w="1213" w:type="dxa"/>
            <w:tcBorders>
              <w:top w:val="single" w:color="auto" w:sz="4" w:space="0"/>
              <w:left w:val="nil"/>
              <w:bottom w:val="single" w:color="auto" w:sz="4" w:space="0"/>
              <w:right w:val="single" w:color="auto" w:sz="4" w:space="0"/>
            </w:tcBorders>
            <w:vAlign w:val="center"/>
          </w:tcPr>
          <w:p w14:paraId="75F100D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130304</w:t>
            </w:r>
          </w:p>
        </w:tc>
        <w:tc>
          <w:tcPr>
            <w:tcW w:w="1885" w:type="dxa"/>
            <w:tcBorders>
              <w:top w:val="single" w:color="auto" w:sz="4" w:space="0"/>
              <w:left w:val="nil"/>
              <w:bottom w:val="single" w:color="auto" w:sz="4" w:space="0"/>
              <w:right w:val="single" w:color="auto" w:sz="4" w:space="0"/>
            </w:tcBorders>
            <w:vAlign w:val="center"/>
          </w:tcPr>
          <w:p w14:paraId="3B71DAD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戏剧影视文学</w:t>
            </w:r>
          </w:p>
        </w:tc>
        <w:tc>
          <w:tcPr>
            <w:tcW w:w="715" w:type="dxa"/>
            <w:tcBorders>
              <w:top w:val="single" w:color="auto" w:sz="4" w:space="0"/>
              <w:left w:val="nil"/>
              <w:bottom w:val="single" w:color="auto" w:sz="4" w:space="0"/>
              <w:right w:val="single" w:color="auto" w:sz="4" w:space="0"/>
            </w:tcBorders>
            <w:vAlign w:val="center"/>
          </w:tcPr>
          <w:p w14:paraId="5BEA998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vAlign w:val="center"/>
          </w:tcPr>
          <w:p w14:paraId="17685AE6">
            <w:pPr>
              <w:spacing w:line="0" w:lineRule="atLeast"/>
              <w:jc w:val="center"/>
              <w:rPr>
                <w:rFonts w:ascii="仿宋_GB2312" w:hAnsi="仿宋_GB2312" w:eastAsia="仿宋_GB2312" w:cs="仿宋_GB2312"/>
                <w:color w:val="auto"/>
                <w:kern w:val="0"/>
                <w:sz w:val="15"/>
                <w:szCs w:val="15"/>
                <w:highlight w:val="none"/>
                <w:lang w:bidi="zh-TW"/>
              </w:rPr>
            </w:pPr>
            <w:r>
              <w:rPr>
                <w:rFonts w:hint="eastAsia" w:ascii="仿宋_GB2312" w:hAnsi="仿宋_GB2312" w:eastAsia="仿宋_GB2312" w:cs="仿宋_GB2312"/>
                <w:color w:val="auto"/>
                <w:kern w:val="0"/>
                <w:sz w:val="15"/>
                <w:szCs w:val="15"/>
                <w:highlight w:val="none"/>
                <w:lang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vAlign w:val="center"/>
          </w:tcPr>
          <w:p w14:paraId="00563BE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文理兼招</w:t>
            </w:r>
          </w:p>
        </w:tc>
        <w:tc>
          <w:tcPr>
            <w:tcW w:w="1800" w:type="dxa"/>
            <w:tcBorders>
              <w:top w:val="single" w:color="auto" w:sz="4" w:space="0"/>
              <w:left w:val="nil"/>
              <w:bottom w:val="single" w:color="auto" w:sz="4" w:space="0"/>
              <w:right w:val="single" w:color="auto" w:sz="4" w:space="0"/>
            </w:tcBorders>
            <w:vAlign w:val="center"/>
          </w:tcPr>
          <w:p w14:paraId="06D9A4D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vAlign w:val="center"/>
          </w:tcPr>
          <w:p w14:paraId="4A54DB6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艺术学</w:t>
            </w:r>
          </w:p>
        </w:tc>
        <w:tc>
          <w:tcPr>
            <w:tcW w:w="1113" w:type="dxa"/>
            <w:tcBorders>
              <w:top w:val="single" w:color="auto" w:sz="4" w:space="0"/>
              <w:left w:val="nil"/>
              <w:bottom w:val="single" w:color="auto" w:sz="4" w:space="0"/>
              <w:right w:val="single" w:color="auto" w:sz="4" w:space="0"/>
            </w:tcBorders>
            <w:vAlign w:val="center"/>
          </w:tcPr>
          <w:p w14:paraId="35F9D79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2752F0F1">
        <w:tblPrEx>
          <w:tblCellMar>
            <w:top w:w="0" w:type="dxa"/>
            <w:left w:w="108" w:type="dxa"/>
            <w:bottom w:w="0" w:type="dxa"/>
            <w:right w:w="108" w:type="dxa"/>
          </w:tblCellMar>
        </w:tblPrEx>
        <w:trPr>
          <w:trHeight w:val="445"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71E1968">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27</w:t>
            </w:r>
          </w:p>
        </w:tc>
        <w:tc>
          <w:tcPr>
            <w:tcW w:w="1213" w:type="dxa"/>
            <w:tcBorders>
              <w:top w:val="single" w:color="auto" w:sz="4" w:space="0"/>
              <w:left w:val="nil"/>
              <w:bottom w:val="single" w:color="auto" w:sz="4" w:space="0"/>
              <w:right w:val="single" w:color="auto" w:sz="4" w:space="0"/>
            </w:tcBorders>
            <w:shd w:val="clear" w:color="auto" w:fill="auto"/>
            <w:vAlign w:val="center"/>
          </w:tcPr>
          <w:p w14:paraId="345B2021">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040105</w:t>
            </w:r>
          </w:p>
        </w:tc>
        <w:tc>
          <w:tcPr>
            <w:tcW w:w="1885" w:type="dxa"/>
            <w:tcBorders>
              <w:top w:val="single" w:color="auto" w:sz="4" w:space="0"/>
              <w:left w:val="nil"/>
              <w:bottom w:val="single" w:color="auto" w:sz="4" w:space="0"/>
              <w:right w:val="single" w:color="auto" w:sz="4" w:space="0"/>
            </w:tcBorders>
            <w:shd w:val="clear" w:color="auto" w:fill="auto"/>
            <w:vAlign w:val="center"/>
          </w:tcPr>
          <w:p w14:paraId="5AB124CE">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艺术教育</w:t>
            </w:r>
          </w:p>
        </w:tc>
        <w:tc>
          <w:tcPr>
            <w:tcW w:w="715" w:type="dxa"/>
            <w:tcBorders>
              <w:top w:val="single" w:color="auto" w:sz="4" w:space="0"/>
              <w:left w:val="nil"/>
              <w:bottom w:val="single" w:color="auto" w:sz="4" w:space="0"/>
              <w:right w:val="single" w:color="auto" w:sz="4" w:space="0"/>
            </w:tcBorders>
            <w:shd w:val="clear" w:color="auto" w:fill="auto"/>
            <w:vAlign w:val="center"/>
          </w:tcPr>
          <w:p w14:paraId="26D53890">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5A421B5C">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407E7EC3">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B433B8">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79570A08">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艺术学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21045E3F">
            <w:pPr>
              <w:spacing w:line="0" w:lineRule="atLeast"/>
              <w:jc w:val="center"/>
              <w:rPr>
                <w:rFonts w:hint="eastAsia" w:ascii="仿宋_GB2312" w:hAnsi="仿宋_GB2312" w:eastAsia="仿宋_GB2312" w:cs="仿宋_GB2312"/>
                <w:color w:val="auto"/>
                <w:kern w:val="0"/>
                <w:sz w:val="15"/>
                <w:szCs w:val="15"/>
                <w:highlight w:val="none"/>
                <w:lang w:val="zh-TW" w:eastAsia="zh-CN"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3A2D742">
        <w:tblPrEx>
          <w:tblCellMar>
            <w:top w:w="0" w:type="dxa"/>
            <w:left w:w="108" w:type="dxa"/>
            <w:bottom w:w="0" w:type="dxa"/>
            <w:right w:w="108" w:type="dxa"/>
          </w:tblCellMar>
        </w:tblPrEx>
        <w:trPr>
          <w:trHeight w:val="417"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C6228C2">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28</w:t>
            </w:r>
          </w:p>
        </w:tc>
        <w:tc>
          <w:tcPr>
            <w:tcW w:w="1213" w:type="dxa"/>
            <w:tcBorders>
              <w:top w:val="single" w:color="auto" w:sz="4" w:space="0"/>
              <w:left w:val="nil"/>
              <w:bottom w:val="single" w:color="auto" w:sz="4" w:space="0"/>
              <w:right w:val="single" w:color="auto" w:sz="4" w:space="0"/>
            </w:tcBorders>
            <w:shd w:val="clear" w:color="auto" w:fill="auto"/>
            <w:vAlign w:val="center"/>
          </w:tcPr>
          <w:p w14:paraId="4AF72D32">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120210</w:t>
            </w:r>
          </w:p>
        </w:tc>
        <w:tc>
          <w:tcPr>
            <w:tcW w:w="1885" w:type="dxa"/>
            <w:tcBorders>
              <w:top w:val="single" w:color="auto" w:sz="4" w:space="0"/>
              <w:left w:val="nil"/>
              <w:bottom w:val="single" w:color="auto" w:sz="4" w:space="0"/>
              <w:right w:val="single" w:color="auto" w:sz="4" w:space="0"/>
            </w:tcBorders>
            <w:shd w:val="clear" w:color="auto" w:fill="auto"/>
            <w:vAlign w:val="center"/>
          </w:tcPr>
          <w:p w14:paraId="13D05DF6">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文化产业管理</w:t>
            </w:r>
          </w:p>
        </w:tc>
        <w:tc>
          <w:tcPr>
            <w:tcW w:w="715" w:type="dxa"/>
            <w:tcBorders>
              <w:top w:val="single" w:color="auto" w:sz="4" w:space="0"/>
              <w:left w:val="nil"/>
              <w:bottom w:val="single" w:color="auto" w:sz="4" w:space="0"/>
              <w:right w:val="single" w:color="auto" w:sz="4" w:space="0"/>
            </w:tcBorders>
            <w:shd w:val="clear" w:color="auto" w:fill="auto"/>
            <w:vAlign w:val="center"/>
          </w:tcPr>
          <w:p w14:paraId="559810DE">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34187D2B">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1B4DA5F2">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0104FF78">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4DED6495">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管理学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33B02CB9">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3D58386B">
        <w:tblPrEx>
          <w:tblCellMar>
            <w:top w:w="0" w:type="dxa"/>
            <w:left w:w="108" w:type="dxa"/>
            <w:bottom w:w="0" w:type="dxa"/>
            <w:right w:w="108" w:type="dxa"/>
          </w:tblCellMar>
        </w:tblPrEx>
        <w:trPr>
          <w:trHeight w:val="445"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75A3B635">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w:t>
            </w:r>
          </w:p>
        </w:tc>
        <w:tc>
          <w:tcPr>
            <w:tcW w:w="1213" w:type="dxa"/>
            <w:tcBorders>
              <w:top w:val="single" w:color="auto" w:sz="4" w:space="0"/>
              <w:left w:val="nil"/>
              <w:bottom w:val="single" w:color="auto" w:sz="4" w:space="0"/>
              <w:right w:val="single" w:color="auto" w:sz="4" w:space="0"/>
            </w:tcBorders>
            <w:shd w:val="clear" w:color="auto" w:fill="auto"/>
            <w:vAlign w:val="center"/>
          </w:tcPr>
          <w:p w14:paraId="4652FC0C">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120801</w:t>
            </w:r>
          </w:p>
        </w:tc>
        <w:tc>
          <w:tcPr>
            <w:tcW w:w="1885" w:type="dxa"/>
            <w:tcBorders>
              <w:top w:val="single" w:color="auto" w:sz="4" w:space="0"/>
              <w:left w:val="nil"/>
              <w:bottom w:val="single" w:color="auto" w:sz="4" w:space="0"/>
              <w:right w:val="single" w:color="auto" w:sz="4" w:space="0"/>
            </w:tcBorders>
            <w:shd w:val="clear" w:color="auto" w:fill="auto"/>
            <w:vAlign w:val="center"/>
          </w:tcPr>
          <w:p w14:paraId="3D9C34B4">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电子商务</w:t>
            </w:r>
          </w:p>
        </w:tc>
        <w:tc>
          <w:tcPr>
            <w:tcW w:w="715" w:type="dxa"/>
            <w:tcBorders>
              <w:top w:val="single" w:color="auto" w:sz="4" w:space="0"/>
              <w:left w:val="nil"/>
              <w:bottom w:val="single" w:color="auto" w:sz="4" w:space="0"/>
              <w:right w:val="single" w:color="auto" w:sz="4" w:space="0"/>
            </w:tcBorders>
            <w:shd w:val="clear" w:color="auto" w:fill="auto"/>
            <w:vAlign w:val="center"/>
          </w:tcPr>
          <w:p w14:paraId="33DCD070">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733017A7">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079785A6">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2B2C3437">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67B7B64F">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管理学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4CAC0D7B">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0703CDDE">
        <w:tblPrEx>
          <w:tblCellMar>
            <w:top w:w="0" w:type="dxa"/>
            <w:left w:w="108" w:type="dxa"/>
            <w:bottom w:w="0" w:type="dxa"/>
            <w:right w:w="108" w:type="dxa"/>
          </w:tblCellMar>
        </w:tblPrEx>
        <w:trPr>
          <w:trHeight w:val="417"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2ED29DA8">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30</w:t>
            </w:r>
          </w:p>
        </w:tc>
        <w:tc>
          <w:tcPr>
            <w:tcW w:w="1213" w:type="dxa"/>
            <w:tcBorders>
              <w:top w:val="single" w:color="auto" w:sz="4" w:space="0"/>
              <w:left w:val="nil"/>
              <w:bottom w:val="single" w:color="auto" w:sz="4" w:space="0"/>
              <w:right w:val="single" w:color="auto" w:sz="4" w:space="0"/>
            </w:tcBorders>
            <w:shd w:val="clear" w:color="auto" w:fill="auto"/>
            <w:vAlign w:val="center"/>
          </w:tcPr>
          <w:p w14:paraId="2C55FA38">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120803T</w:t>
            </w:r>
          </w:p>
        </w:tc>
        <w:tc>
          <w:tcPr>
            <w:tcW w:w="1885" w:type="dxa"/>
            <w:tcBorders>
              <w:top w:val="single" w:color="auto" w:sz="4" w:space="0"/>
              <w:left w:val="nil"/>
              <w:bottom w:val="single" w:color="auto" w:sz="4" w:space="0"/>
              <w:right w:val="single" w:color="auto" w:sz="4" w:space="0"/>
            </w:tcBorders>
            <w:shd w:val="clear" w:color="auto" w:fill="auto"/>
            <w:vAlign w:val="center"/>
          </w:tcPr>
          <w:p w14:paraId="0505D27F">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跨境电子商务</w:t>
            </w:r>
          </w:p>
        </w:tc>
        <w:tc>
          <w:tcPr>
            <w:tcW w:w="715" w:type="dxa"/>
            <w:tcBorders>
              <w:top w:val="single" w:color="auto" w:sz="4" w:space="0"/>
              <w:left w:val="nil"/>
              <w:bottom w:val="single" w:color="auto" w:sz="4" w:space="0"/>
              <w:right w:val="single" w:color="auto" w:sz="4" w:space="0"/>
            </w:tcBorders>
            <w:shd w:val="clear" w:color="auto" w:fill="auto"/>
            <w:vAlign w:val="center"/>
          </w:tcPr>
          <w:p w14:paraId="2DCC6B24">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2668120B">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0F91ADA3">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1C2192AA">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304DB614">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管理学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4152DDBA">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240ED49C">
        <w:tblPrEx>
          <w:tblCellMar>
            <w:top w:w="0" w:type="dxa"/>
            <w:left w:w="108" w:type="dxa"/>
            <w:bottom w:w="0" w:type="dxa"/>
            <w:right w:w="108" w:type="dxa"/>
          </w:tblCellMar>
        </w:tblPrEx>
        <w:trPr>
          <w:trHeight w:val="458"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C78EDFE">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31</w:t>
            </w:r>
          </w:p>
        </w:tc>
        <w:tc>
          <w:tcPr>
            <w:tcW w:w="1213" w:type="dxa"/>
            <w:tcBorders>
              <w:top w:val="single" w:color="auto" w:sz="4" w:space="0"/>
              <w:left w:val="nil"/>
              <w:bottom w:val="single" w:color="auto" w:sz="4" w:space="0"/>
              <w:right w:val="single" w:color="auto" w:sz="4" w:space="0"/>
            </w:tcBorders>
            <w:shd w:val="clear" w:color="auto" w:fill="auto"/>
            <w:vAlign w:val="center"/>
          </w:tcPr>
          <w:p w14:paraId="07696CE0">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120901K</w:t>
            </w:r>
          </w:p>
        </w:tc>
        <w:tc>
          <w:tcPr>
            <w:tcW w:w="1885" w:type="dxa"/>
            <w:tcBorders>
              <w:top w:val="single" w:color="auto" w:sz="4" w:space="0"/>
              <w:left w:val="nil"/>
              <w:bottom w:val="single" w:color="auto" w:sz="4" w:space="0"/>
              <w:right w:val="single" w:color="auto" w:sz="4" w:space="0"/>
            </w:tcBorders>
            <w:shd w:val="clear" w:color="auto" w:fill="auto"/>
            <w:vAlign w:val="center"/>
          </w:tcPr>
          <w:p w14:paraId="67451E86">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旅游管理</w:t>
            </w:r>
          </w:p>
        </w:tc>
        <w:tc>
          <w:tcPr>
            <w:tcW w:w="715" w:type="dxa"/>
            <w:tcBorders>
              <w:top w:val="single" w:color="auto" w:sz="4" w:space="0"/>
              <w:left w:val="nil"/>
              <w:bottom w:val="single" w:color="auto" w:sz="4" w:space="0"/>
              <w:right w:val="single" w:color="auto" w:sz="4" w:space="0"/>
            </w:tcBorders>
            <w:shd w:val="clear" w:color="auto" w:fill="auto"/>
            <w:vAlign w:val="center"/>
          </w:tcPr>
          <w:p w14:paraId="09132BA3">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557288CB">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60B1072D">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31D019">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00D87AEC">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管理学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0F02253F">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3EFEBA95">
        <w:tblPrEx>
          <w:tblCellMar>
            <w:top w:w="0" w:type="dxa"/>
            <w:left w:w="108" w:type="dxa"/>
            <w:bottom w:w="0" w:type="dxa"/>
            <w:right w:w="108" w:type="dxa"/>
          </w:tblCellMar>
        </w:tblPrEx>
        <w:trPr>
          <w:trHeight w:val="417"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5F23714D">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32</w:t>
            </w:r>
          </w:p>
        </w:tc>
        <w:tc>
          <w:tcPr>
            <w:tcW w:w="1213" w:type="dxa"/>
            <w:tcBorders>
              <w:top w:val="single" w:color="auto" w:sz="4" w:space="0"/>
              <w:left w:val="nil"/>
              <w:bottom w:val="single" w:color="auto" w:sz="4" w:space="0"/>
              <w:right w:val="single" w:color="auto" w:sz="4" w:space="0"/>
            </w:tcBorders>
            <w:shd w:val="clear" w:color="auto" w:fill="auto"/>
            <w:vAlign w:val="center"/>
          </w:tcPr>
          <w:p w14:paraId="593C75A9">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090102</w:t>
            </w:r>
          </w:p>
        </w:tc>
        <w:tc>
          <w:tcPr>
            <w:tcW w:w="1885" w:type="dxa"/>
            <w:tcBorders>
              <w:top w:val="single" w:color="auto" w:sz="4" w:space="0"/>
              <w:left w:val="nil"/>
              <w:bottom w:val="single" w:color="auto" w:sz="4" w:space="0"/>
              <w:right w:val="single" w:color="auto" w:sz="4" w:space="0"/>
            </w:tcBorders>
            <w:shd w:val="clear" w:color="auto" w:fill="auto"/>
            <w:vAlign w:val="center"/>
          </w:tcPr>
          <w:p w14:paraId="1ADCC779">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园艺</w:t>
            </w:r>
          </w:p>
        </w:tc>
        <w:tc>
          <w:tcPr>
            <w:tcW w:w="715" w:type="dxa"/>
            <w:tcBorders>
              <w:top w:val="single" w:color="auto" w:sz="4" w:space="0"/>
              <w:left w:val="nil"/>
              <w:bottom w:val="single" w:color="auto" w:sz="4" w:space="0"/>
              <w:right w:val="single" w:color="auto" w:sz="4" w:space="0"/>
            </w:tcBorders>
            <w:shd w:val="clear" w:color="auto" w:fill="auto"/>
            <w:vAlign w:val="center"/>
          </w:tcPr>
          <w:p w14:paraId="4438674B">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1056ADFC">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321B17EE">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理工类</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4689A">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w:t>
            </w:r>
            <w:r>
              <w:rPr>
                <w:rFonts w:hint="eastAsia" w:ascii="仿宋_GB2312" w:hAnsi="仿宋_GB2312" w:eastAsia="仿宋_GB2312" w:cs="仿宋_GB2312"/>
                <w:color w:val="auto"/>
                <w:kern w:val="0"/>
                <w:sz w:val="15"/>
                <w:szCs w:val="15"/>
                <w:highlight w:val="none"/>
                <w:lang w:val="en-US" w:eastAsia="zh-CN" w:bidi="zh-TW"/>
              </w:rPr>
              <w:t xml:space="preserve">+化学 </w:t>
            </w:r>
            <w:r>
              <w:rPr>
                <w:rFonts w:hint="eastAsia" w:ascii="仿宋_GB2312" w:hAnsi="仿宋_GB2312" w:eastAsia="仿宋_GB2312" w:cs="仿宋_GB2312"/>
                <w:color w:val="auto"/>
                <w:kern w:val="0"/>
                <w:sz w:val="15"/>
                <w:szCs w:val="15"/>
                <w:highlight w:val="none"/>
                <w:lang w:val="zh-TW" w:eastAsia="zh-TW" w:bidi="zh-TW"/>
              </w:rPr>
              <w:t>学科类</w:t>
            </w:r>
          </w:p>
        </w:tc>
        <w:tc>
          <w:tcPr>
            <w:tcW w:w="985" w:type="dxa"/>
            <w:tcBorders>
              <w:top w:val="single" w:color="auto" w:sz="4" w:space="0"/>
              <w:left w:val="nil"/>
              <w:bottom w:val="single" w:color="auto" w:sz="4" w:space="0"/>
              <w:right w:val="single" w:color="auto" w:sz="4" w:space="0"/>
            </w:tcBorders>
            <w:shd w:val="clear" w:color="auto" w:fill="auto"/>
            <w:vAlign w:val="center"/>
          </w:tcPr>
          <w:p w14:paraId="207D4B4D">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农学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3C92B819">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23931EC3">
        <w:tblPrEx>
          <w:tblCellMar>
            <w:top w:w="0" w:type="dxa"/>
            <w:left w:w="108" w:type="dxa"/>
            <w:bottom w:w="0" w:type="dxa"/>
            <w:right w:w="108" w:type="dxa"/>
          </w:tblCellMar>
        </w:tblPrEx>
        <w:trPr>
          <w:trHeight w:val="417"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282E4016">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33</w:t>
            </w:r>
          </w:p>
        </w:tc>
        <w:tc>
          <w:tcPr>
            <w:tcW w:w="1213" w:type="dxa"/>
            <w:tcBorders>
              <w:top w:val="single" w:color="auto" w:sz="4" w:space="0"/>
              <w:left w:val="nil"/>
              <w:bottom w:val="single" w:color="auto" w:sz="4" w:space="0"/>
              <w:right w:val="single" w:color="auto" w:sz="4" w:space="0"/>
            </w:tcBorders>
            <w:shd w:val="clear" w:color="auto" w:fill="auto"/>
            <w:vAlign w:val="center"/>
          </w:tcPr>
          <w:p w14:paraId="76E816B2">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050207</w:t>
            </w:r>
          </w:p>
        </w:tc>
        <w:tc>
          <w:tcPr>
            <w:tcW w:w="1885" w:type="dxa"/>
            <w:tcBorders>
              <w:top w:val="single" w:color="auto" w:sz="4" w:space="0"/>
              <w:left w:val="nil"/>
              <w:bottom w:val="single" w:color="auto" w:sz="4" w:space="0"/>
              <w:right w:val="single" w:color="auto" w:sz="4" w:space="0"/>
            </w:tcBorders>
            <w:shd w:val="clear" w:color="auto" w:fill="auto"/>
            <w:vAlign w:val="center"/>
          </w:tcPr>
          <w:p w14:paraId="6A5C6D0D">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日语</w:t>
            </w:r>
          </w:p>
        </w:tc>
        <w:tc>
          <w:tcPr>
            <w:tcW w:w="715" w:type="dxa"/>
            <w:tcBorders>
              <w:top w:val="single" w:color="auto" w:sz="4" w:space="0"/>
              <w:left w:val="nil"/>
              <w:bottom w:val="single" w:color="auto" w:sz="4" w:space="0"/>
              <w:right w:val="single" w:color="auto" w:sz="4" w:space="0"/>
            </w:tcBorders>
            <w:shd w:val="clear" w:color="auto" w:fill="auto"/>
            <w:vAlign w:val="center"/>
          </w:tcPr>
          <w:p w14:paraId="0ED97964">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0CE70E0E">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55D1A79E">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63A1BB">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1AC74F25">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文学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19DC9F6F">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2FEA89E6">
        <w:tblPrEx>
          <w:tblCellMar>
            <w:top w:w="0" w:type="dxa"/>
            <w:left w:w="108" w:type="dxa"/>
            <w:bottom w:w="0" w:type="dxa"/>
            <w:right w:w="108" w:type="dxa"/>
          </w:tblCellMar>
        </w:tblPrEx>
        <w:trPr>
          <w:trHeight w:val="468"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2D3C7D2D">
            <w:pPr>
              <w:spacing w:line="0" w:lineRule="atLeast"/>
              <w:jc w:val="center"/>
              <w:rPr>
                <w:rFonts w:hint="eastAsia" w:ascii="仿宋_GB2312" w:hAnsi="仿宋_GB2312" w:eastAsia="仿宋_GB2312" w:cs="仿宋_GB2312"/>
                <w:color w:val="auto"/>
                <w:kern w:val="0"/>
                <w:sz w:val="15"/>
                <w:szCs w:val="15"/>
                <w:highlight w:val="none"/>
                <w:lang w:val="zh-TW" w:eastAsia="zh-CN" w:bidi="zh-TW"/>
              </w:rPr>
            </w:pPr>
            <w:r>
              <w:rPr>
                <w:rFonts w:hint="eastAsia" w:ascii="仿宋_GB2312" w:hAnsi="仿宋_GB2312" w:eastAsia="仿宋_GB2312" w:cs="仿宋_GB2312"/>
                <w:color w:val="auto"/>
                <w:kern w:val="0"/>
                <w:sz w:val="15"/>
                <w:szCs w:val="15"/>
                <w:highlight w:val="none"/>
                <w:lang w:val="en-US" w:eastAsia="zh-CN" w:bidi="zh-TW"/>
              </w:rPr>
              <w:t>34</w:t>
            </w:r>
          </w:p>
        </w:tc>
        <w:tc>
          <w:tcPr>
            <w:tcW w:w="1213" w:type="dxa"/>
            <w:tcBorders>
              <w:top w:val="single" w:color="auto" w:sz="4" w:space="0"/>
              <w:left w:val="nil"/>
              <w:bottom w:val="single" w:color="auto" w:sz="4" w:space="0"/>
              <w:right w:val="single" w:color="auto" w:sz="4" w:space="0"/>
            </w:tcBorders>
            <w:shd w:val="clear" w:color="auto" w:fill="auto"/>
            <w:vAlign w:val="center"/>
          </w:tcPr>
          <w:p w14:paraId="3AA12C7C">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050306T</w:t>
            </w:r>
          </w:p>
        </w:tc>
        <w:tc>
          <w:tcPr>
            <w:tcW w:w="1885" w:type="dxa"/>
            <w:tcBorders>
              <w:top w:val="single" w:color="auto" w:sz="4" w:space="0"/>
              <w:left w:val="nil"/>
              <w:bottom w:val="single" w:color="auto" w:sz="4" w:space="0"/>
              <w:right w:val="single" w:color="auto" w:sz="4" w:space="0"/>
            </w:tcBorders>
            <w:shd w:val="clear" w:color="auto" w:fill="auto"/>
            <w:vAlign w:val="center"/>
          </w:tcPr>
          <w:p w14:paraId="1FF955E4">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网络与新媒体</w:t>
            </w:r>
          </w:p>
        </w:tc>
        <w:tc>
          <w:tcPr>
            <w:tcW w:w="715" w:type="dxa"/>
            <w:tcBorders>
              <w:top w:val="single" w:color="auto" w:sz="4" w:space="0"/>
              <w:left w:val="nil"/>
              <w:bottom w:val="single" w:color="auto" w:sz="4" w:space="0"/>
              <w:right w:val="single" w:color="auto" w:sz="4" w:space="0"/>
            </w:tcBorders>
            <w:shd w:val="clear" w:color="auto" w:fill="auto"/>
            <w:vAlign w:val="center"/>
          </w:tcPr>
          <w:p w14:paraId="28EFCD7F">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386AFF8A">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6BED9D72">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41AA43">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物理历史学科类 兼招</w:t>
            </w:r>
          </w:p>
        </w:tc>
        <w:tc>
          <w:tcPr>
            <w:tcW w:w="985" w:type="dxa"/>
            <w:tcBorders>
              <w:top w:val="single" w:color="auto" w:sz="4" w:space="0"/>
              <w:left w:val="nil"/>
              <w:bottom w:val="single" w:color="auto" w:sz="4" w:space="0"/>
              <w:right w:val="single" w:color="auto" w:sz="4" w:space="0"/>
            </w:tcBorders>
            <w:shd w:val="clear" w:color="auto" w:fill="auto"/>
            <w:vAlign w:val="center"/>
          </w:tcPr>
          <w:p w14:paraId="17047601">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CN" w:bidi="zh-TW"/>
              </w:rPr>
              <w:t>文学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0EE190C9">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29700</w:t>
            </w:r>
          </w:p>
        </w:tc>
      </w:tr>
      <w:tr w14:paraId="15CD2EED">
        <w:tblPrEx>
          <w:tblCellMar>
            <w:top w:w="0" w:type="dxa"/>
            <w:left w:w="108" w:type="dxa"/>
            <w:bottom w:w="0" w:type="dxa"/>
            <w:right w:w="108" w:type="dxa"/>
          </w:tblCellMar>
        </w:tblPrEx>
        <w:trPr>
          <w:trHeight w:val="468"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59BB36A1">
            <w:pPr>
              <w:spacing w:line="0" w:lineRule="atLeast"/>
              <w:jc w:val="center"/>
              <w:rPr>
                <w:rFonts w:hint="default"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en-US" w:eastAsia="zh-CN" w:bidi="zh-TW"/>
              </w:rPr>
              <w:t>35</w:t>
            </w:r>
          </w:p>
        </w:tc>
        <w:tc>
          <w:tcPr>
            <w:tcW w:w="1213" w:type="dxa"/>
            <w:tcBorders>
              <w:top w:val="single" w:color="auto" w:sz="4" w:space="0"/>
              <w:left w:val="nil"/>
              <w:bottom w:val="single" w:color="auto" w:sz="4" w:space="0"/>
              <w:right w:val="single" w:color="auto" w:sz="4" w:space="0"/>
            </w:tcBorders>
            <w:shd w:val="clear" w:color="auto" w:fill="auto"/>
            <w:vAlign w:val="center"/>
          </w:tcPr>
          <w:p w14:paraId="7218C250">
            <w:pPr>
              <w:spacing w:line="0" w:lineRule="atLeast"/>
              <w:jc w:val="center"/>
              <w:rPr>
                <w:rFonts w:hint="default"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en-US" w:eastAsia="zh-CN" w:bidi="zh-TW"/>
              </w:rPr>
              <w:t>080218T</w:t>
            </w:r>
          </w:p>
        </w:tc>
        <w:tc>
          <w:tcPr>
            <w:tcW w:w="1885" w:type="dxa"/>
            <w:tcBorders>
              <w:top w:val="single" w:color="auto" w:sz="4" w:space="0"/>
              <w:left w:val="nil"/>
              <w:bottom w:val="single" w:color="auto" w:sz="4" w:space="0"/>
              <w:right w:val="single" w:color="auto" w:sz="4" w:space="0"/>
            </w:tcBorders>
            <w:shd w:val="clear" w:color="auto" w:fill="auto"/>
            <w:vAlign w:val="center"/>
          </w:tcPr>
          <w:p w14:paraId="1BB440D1">
            <w:pPr>
              <w:spacing w:line="0" w:lineRule="atLeast"/>
              <w:jc w:val="center"/>
              <w:rPr>
                <w:rFonts w:hint="default"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en-US" w:eastAsia="zh-CN" w:bidi="zh-TW"/>
              </w:rPr>
              <w:t>智能交互设计</w:t>
            </w:r>
          </w:p>
        </w:tc>
        <w:tc>
          <w:tcPr>
            <w:tcW w:w="715" w:type="dxa"/>
            <w:tcBorders>
              <w:top w:val="single" w:color="auto" w:sz="4" w:space="0"/>
              <w:left w:val="nil"/>
              <w:bottom w:val="single" w:color="auto" w:sz="4" w:space="0"/>
              <w:right w:val="single" w:color="auto" w:sz="4" w:space="0"/>
            </w:tcBorders>
            <w:shd w:val="clear" w:color="auto" w:fill="auto"/>
            <w:vAlign w:val="center"/>
          </w:tcPr>
          <w:p w14:paraId="4F14FA0D">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四年</w:t>
            </w:r>
          </w:p>
        </w:tc>
        <w:tc>
          <w:tcPr>
            <w:tcW w:w="880" w:type="dxa"/>
            <w:tcBorders>
              <w:top w:val="single" w:color="auto" w:sz="4" w:space="0"/>
              <w:left w:val="nil"/>
              <w:bottom w:val="single" w:color="auto" w:sz="4" w:space="0"/>
              <w:right w:val="single" w:color="auto" w:sz="4" w:space="0"/>
            </w:tcBorders>
            <w:shd w:val="clear" w:color="auto" w:fill="auto"/>
            <w:vAlign w:val="center"/>
          </w:tcPr>
          <w:p w14:paraId="196EB2E6">
            <w:pPr>
              <w:spacing w:line="0" w:lineRule="atLeast"/>
              <w:jc w:val="center"/>
              <w:rPr>
                <w:rFonts w:hint="eastAsia" w:ascii="仿宋_GB2312" w:hAnsi="仿宋_GB2312" w:eastAsia="仿宋_GB2312" w:cs="仿宋_GB2312"/>
                <w:color w:val="auto"/>
                <w:kern w:val="0"/>
                <w:sz w:val="15"/>
                <w:szCs w:val="15"/>
                <w:highlight w:val="none"/>
                <w:lang w:val="zh-TW" w:eastAsia="zh-CN" w:bidi="zh-TW"/>
              </w:rPr>
            </w:pPr>
            <w:r>
              <w:rPr>
                <w:rFonts w:hint="eastAsia" w:ascii="仿宋_GB2312" w:hAnsi="仿宋_GB2312" w:eastAsia="仿宋_GB2312" w:cs="仿宋_GB2312"/>
                <w:color w:val="auto"/>
                <w:kern w:val="0"/>
                <w:sz w:val="15"/>
                <w:szCs w:val="15"/>
                <w:highlight w:val="none"/>
                <w:lang w:val="zh-TW" w:eastAsia="zh-CN" w:bidi="zh-TW"/>
              </w:rPr>
              <w:t>4</w:t>
            </w:r>
            <w:r>
              <w:rPr>
                <w:rFonts w:hint="eastAsia" w:ascii="仿宋_GB2312" w:hAnsi="仿宋_GB2312" w:eastAsia="仿宋_GB2312" w:cs="仿宋_GB2312"/>
                <w:color w:val="auto"/>
                <w:kern w:val="0"/>
                <w:sz w:val="15"/>
                <w:szCs w:val="15"/>
                <w:highlight w:val="none"/>
                <w:lang w:val="zh-TW" w:eastAsia="zh-TW" w:bidi="zh-TW"/>
              </w:rPr>
              <w:t>-6年</w:t>
            </w:r>
          </w:p>
        </w:tc>
        <w:tc>
          <w:tcPr>
            <w:tcW w:w="1198" w:type="dxa"/>
            <w:tcBorders>
              <w:top w:val="single" w:color="auto" w:sz="4" w:space="0"/>
              <w:left w:val="nil"/>
              <w:bottom w:val="single" w:color="auto" w:sz="4" w:space="0"/>
              <w:right w:val="single" w:color="auto" w:sz="4" w:space="0"/>
            </w:tcBorders>
            <w:shd w:val="clear" w:color="auto" w:fill="auto"/>
            <w:vAlign w:val="center"/>
          </w:tcPr>
          <w:p w14:paraId="49571DA1">
            <w:pPr>
              <w:spacing w:line="0" w:lineRule="atLeast"/>
              <w:jc w:val="center"/>
              <w:rPr>
                <w:rFonts w:hint="eastAsia"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en-US" w:eastAsia="zh-CN" w:bidi="zh-TW"/>
              </w:rPr>
              <w:t>理工类</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9F805D">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物理</w:t>
            </w:r>
            <w:r>
              <w:rPr>
                <w:rFonts w:hint="eastAsia" w:ascii="仿宋_GB2312" w:hAnsi="仿宋_GB2312" w:eastAsia="仿宋_GB2312" w:cs="仿宋_GB2312"/>
                <w:color w:val="auto"/>
                <w:kern w:val="0"/>
                <w:sz w:val="15"/>
                <w:szCs w:val="15"/>
                <w:highlight w:val="none"/>
                <w:lang w:val="en-US" w:eastAsia="zh-CN" w:bidi="zh-TW"/>
              </w:rPr>
              <w:t xml:space="preserve">+化学 </w:t>
            </w:r>
            <w:r>
              <w:rPr>
                <w:rFonts w:hint="eastAsia" w:ascii="仿宋_GB2312" w:hAnsi="仿宋_GB2312" w:eastAsia="仿宋_GB2312" w:cs="仿宋_GB2312"/>
                <w:color w:val="auto"/>
                <w:kern w:val="0"/>
                <w:sz w:val="15"/>
                <w:szCs w:val="15"/>
                <w:highlight w:val="none"/>
                <w:lang w:val="zh-TW" w:eastAsia="zh-TW" w:bidi="zh-TW"/>
              </w:rPr>
              <w:t>学科类</w:t>
            </w:r>
          </w:p>
        </w:tc>
        <w:tc>
          <w:tcPr>
            <w:tcW w:w="985" w:type="dxa"/>
            <w:tcBorders>
              <w:top w:val="single" w:color="auto" w:sz="4" w:space="0"/>
              <w:left w:val="nil"/>
              <w:bottom w:val="single" w:color="auto" w:sz="4" w:space="0"/>
              <w:right w:val="single" w:color="auto" w:sz="4" w:space="0"/>
            </w:tcBorders>
            <w:shd w:val="clear" w:color="auto" w:fill="auto"/>
            <w:vAlign w:val="center"/>
          </w:tcPr>
          <w:p w14:paraId="54C65B0F">
            <w:pPr>
              <w:spacing w:line="0" w:lineRule="atLeast"/>
              <w:jc w:val="center"/>
              <w:rPr>
                <w:rFonts w:hint="default" w:ascii="仿宋_GB2312" w:hAnsi="仿宋_GB2312" w:eastAsia="仿宋_GB2312" w:cs="仿宋_GB2312"/>
                <w:color w:val="auto"/>
                <w:kern w:val="0"/>
                <w:sz w:val="15"/>
                <w:szCs w:val="15"/>
                <w:highlight w:val="none"/>
                <w:lang w:val="en-US" w:eastAsia="zh-CN" w:bidi="zh-TW"/>
              </w:rPr>
            </w:pPr>
            <w:r>
              <w:rPr>
                <w:rFonts w:hint="eastAsia" w:ascii="仿宋_GB2312" w:hAnsi="仿宋_GB2312" w:eastAsia="仿宋_GB2312" w:cs="仿宋_GB2312"/>
                <w:color w:val="auto"/>
                <w:kern w:val="0"/>
                <w:sz w:val="15"/>
                <w:szCs w:val="15"/>
                <w:highlight w:val="none"/>
                <w:lang w:val="en-US" w:eastAsia="zh-CN" w:bidi="zh-TW"/>
              </w:rPr>
              <w:t>工学</w:t>
            </w:r>
          </w:p>
        </w:tc>
        <w:tc>
          <w:tcPr>
            <w:tcW w:w="1113" w:type="dxa"/>
            <w:tcBorders>
              <w:top w:val="single" w:color="auto" w:sz="4" w:space="0"/>
              <w:left w:val="nil"/>
              <w:bottom w:val="single" w:color="auto" w:sz="4" w:space="0"/>
              <w:right w:val="single" w:color="auto" w:sz="4" w:space="0"/>
            </w:tcBorders>
            <w:shd w:val="clear" w:color="auto" w:fill="auto"/>
            <w:vAlign w:val="center"/>
          </w:tcPr>
          <w:p w14:paraId="0A101D3E">
            <w:pPr>
              <w:spacing w:line="0" w:lineRule="atLeast"/>
              <w:jc w:val="center"/>
              <w:rPr>
                <w:rFonts w:hint="eastAsia" w:ascii="仿宋_GB2312" w:hAnsi="仿宋_GB2312" w:eastAsia="仿宋_GB2312" w:cs="仿宋_GB2312"/>
                <w:color w:val="auto"/>
                <w:kern w:val="0"/>
                <w:sz w:val="15"/>
                <w:szCs w:val="15"/>
                <w:highlight w:val="yellow"/>
                <w:lang w:val="en-US" w:eastAsia="zh-CN" w:bidi="zh-TW"/>
              </w:rPr>
            </w:pPr>
            <w:r>
              <w:rPr>
                <w:rFonts w:hint="eastAsia" w:ascii="仿宋_GB2312" w:hAnsi="仿宋_GB2312" w:eastAsia="仿宋_GB2312" w:cs="仿宋_GB2312"/>
                <w:color w:val="auto"/>
                <w:kern w:val="0"/>
                <w:sz w:val="15"/>
                <w:szCs w:val="15"/>
                <w:highlight w:val="none"/>
                <w:lang w:val="en-US" w:eastAsia="zh-CN" w:bidi="zh-TW"/>
              </w:rPr>
              <w:t>29700</w:t>
            </w:r>
          </w:p>
        </w:tc>
      </w:tr>
    </w:tbl>
    <w:p w14:paraId="7685C617">
      <w:pPr>
        <w:spacing w:line="0" w:lineRule="atLeast"/>
        <w:rPr>
          <w:rFonts w:ascii="宋体" w:hAnsi="宋体"/>
          <w:b/>
          <w:bCs/>
          <w:color w:val="auto"/>
          <w:sz w:val="30"/>
          <w:szCs w:val="30"/>
          <w:highlight w:val="none"/>
          <w:lang w:val="zh-TW"/>
        </w:rPr>
      </w:pPr>
      <w:r>
        <w:rPr>
          <w:rFonts w:hint="eastAsia" w:ascii="宋体" w:hAnsi="宋体"/>
          <w:b/>
          <w:bCs/>
          <w:color w:val="auto"/>
          <w:szCs w:val="21"/>
          <w:highlight w:val="none"/>
        </w:rPr>
        <w:t>备注：音乐表演专业包含声乐演唱招考方向、乐器演奏招考方向、键盘乐器演奏招考方向。表演专业包含影视表演招考方向、服装表演招考方向。具体招生计划以各省级招考部门最终公布为准。</w:t>
      </w:r>
    </w:p>
    <w:p w14:paraId="329C3326">
      <w:pPr>
        <w:spacing w:line="0" w:lineRule="atLeast"/>
        <w:ind w:firstLine="602" w:firstLineChars="200"/>
        <w:rPr>
          <w:rFonts w:hint="eastAsia" w:ascii="宋体" w:hAnsi="宋体"/>
          <w:b/>
          <w:bCs/>
          <w:color w:val="auto"/>
          <w:sz w:val="30"/>
          <w:szCs w:val="30"/>
          <w:highlight w:val="none"/>
          <w:lang w:val="zh-TW"/>
        </w:rPr>
      </w:pPr>
    </w:p>
    <w:p w14:paraId="3BAA513A">
      <w:pPr>
        <w:spacing w:line="0" w:lineRule="atLeas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lang w:val="zh-TW"/>
        </w:rPr>
        <w:t>（</w:t>
      </w:r>
      <w:r>
        <w:rPr>
          <w:rFonts w:hint="eastAsia" w:ascii="宋体" w:hAnsi="宋体"/>
          <w:b/>
          <w:bCs/>
          <w:color w:val="auto"/>
          <w:sz w:val="30"/>
          <w:szCs w:val="30"/>
          <w:highlight w:val="none"/>
        </w:rPr>
        <w:t>二</w:t>
      </w:r>
      <w:r>
        <w:rPr>
          <w:rFonts w:hint="eastAsia" w:ascii="宋体" w:hAnsi="宋体"/>
          <w:b/>
          <w:bCs/>
          <w:color w:val="auto"/>
          <w:sz w:val="30"/>
          <w:szCs w:val="30"/>
          <w:highlight w:val="none"/>
          <w:lang w:val="zh-TW"/>
        </w:rPr>
        <w:t>）</w:t>
      </w:r>
      <w:r>
        <w:rPr>
          <w:rFonts w:hint="eastAsia" w:ascii="宋体" w:hAnsi="宋体"/>
          <w:b/>
          <w:bCs/>
          <w:color w:val="auto"/>
          <w:sz w:val="30"/>
          <w:szCs w:val="30"/>
          <w:highlight w:val="none"/>
        </w:rPr>
        <w:t>专科专业设置</w:t>
      </w:r>
    </w:p>
    <w:tbl>
      <w:tblPr>
        <w:tblStyle w:val="6"/>
        <w:tblpPr w:leftFromText="180" w:rightFromText="180" w:vertAnchor="text" w:horzAnchor="page" w:tblpX="972" w:tblpY="34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2"/>
        <w:gridCol w:w="2174"/>
        <w:gridCol w:w="810"/>
        <w:gridCol w:w="939"/>
        <w:gridCol w:w="1918"/>
        <w:gridCol w:w="2048"/>
        <w:gridCol w:w="1100"/>
      </w:tblGrid>
      <w:tr w14:paraId="096F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170F8A6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序号</w:t>
            </w:r>
          </w:p>
        </w:tc>
        <w:tc>
          <w:tcPr>
            <w:tcW w:w="992" w:type="dxa"/>
            <w:vAlign w:val="center"/>
          </w:tcPr>
          <w:p w14:paraId="14C25466">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专业</w:t>
            </w:r>
          </w:p>
          <w:p w14:paraId="5C062CF2">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代码</w:t>
            </w:r>
          </w:p>
        </w:tc>
        <w:tc>
          <w:tcPr>
            <w:tcW w:w="2174" w:type="dxa"/>
            <w:vAlign w:val="center"/>
          </w:tcPr>
          <w:p w14:paraId="6929753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专业名称</w:t>
            </w:r>
          </w:p>
        </w:tc>
        <w:tc>
          <w:tcPr>
            <w:tcW w:w="810" w:type="dxa"/>
            <w:vAlign w:val="center"/>
          </w:tcPr>
          <w:p w14:paraId="57E2C6E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学制</w:t>
            </w:r>
          </w:p>
        </w:tc>
        <w:tc>
          <w:tcPr>
            <w:tcW w:w="939" w:type="dxa"/>
            <w:vAlign w:val="center"/>
          </w:tcPr>
          <w:p w14:paraId="0FF78C7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学习</w:t>
            </w:r>
          </w:p>
          <w:p w14:paraId="5FDAF80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年限</w:t>
            </w:r>
          </w:p>
        </w:tc>
        <w:tc>
          <w:tcPr>
            <w:tcW w:w="1918" w:type="dxa"/>
            <w:vAlign w:val="center"/>
          </w:tcPr>
          <w:p w14:paraId="308E9CC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科类1</w:t>
            </w:r>
          </w:p>
          <w:p w14:paraId="2ADA624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（非高考综合改革省份）</w:t>
            </w:r>
          </w:p>
        </w:tc>
        <w:tc>
          <w:tcPr>
            <w:tcW w:w="2048" w:type="dxa"/>
            <w:vAlign w:val="center"/>
          </w:tcPr>
          <w:p w14:paraId="2EC9D9C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种类2（采用3+1+2模式的高考综合改革省份）</w:t>
            </w:r>
          </w:p>
        </w:tc>
        <w:tc>
          <w:tcPr>
            <w:tcW w:w="1100" w:type="dxa"/>
            <w:vAlign w:val="center"/>
          </w:tcPr>
          <w:p w14:paraId="6305D17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学  费</w:t>
            </w:r>
          </w:p>
          <w:p w14:paraId="42FA6D5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（元/年•生）</w:t>
            </w:r>
          </w:p>
        </w:tc>
      </w:tr>
      <w:tr w14:paraId="2F09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7" w:type="dxa"/>
            <w:vAlign w:val="center"/>
          </w:tcPr>
          <w:p w14:paraId="75F4A3B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w:t>
            </w:r>
          </w:p>
        </w:tc>
        <w:tc>
          <w:tcPr>
            <w:tcW w:w="992" w:type="dxa"/>
            <w:vAlign w:val="center"/>
          </w:tcPr>
          <w:p w14:paraId="4D3F6472">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550201</w:t>
            </w:r>
          </w:p>
        </w:tc>
        <w:tc>
          <w:tcPr>
            <w:tcW w:w="2174" w:type="dxa"/>
            <w:vAlign w:val="center"/>
          </w:tcPr>
          <w:p w14:paraId="4909936D">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音乐表演（声乐演唱）</w:t>
            </w:r>
          </w:p>
        </w:tc>
        <w:tc>
          <w:tcPr>
            <w:tcW w:w="810" w:type="dxa"/>
            <w:vAlign w:val="center"/>
          </w:tcPr>
          <w:p w14:paraId="552FD90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763DD0B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7922EAB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738A98C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8F9C6F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59572C0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4D43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7" w:type="dxa"/>
            <w:vAlign w:val="center"/>
          </w:tcPr>
          <w:p w14:paraId="0C9FDE4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w:t>
            </w:r>
          </w:p>
        </w:tc>
        <w:tc>
          <w:tcPr>
            <w:tcW w:w="992" w:type="dxa"/>
            <w:vAlign w:val="center"/>
          </w:tcPr>
          <w:p w14:paraId="385C48E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550201</w:t>
            </w:r>
          </w:p>
        </w:tc>
        <w:tc>
          <w:tcPr>
            <w:tcW w:w="2174" w:type="dxa"/>
            <w:vAlign w:val="center"/>
          </w:tcPr>
          <w:p w14:paraId="739C1E03">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音乐表演（乐器演奏）</w:t>
            </w:r>
          </w:p>
        </w:tc>
        <w:tc>
          <w:tcPr>
            <w:tcW w:w="810" w:type="dxa"/>
            <w:vAlign w:val="center"/>
          </w:tcPr>
          <w:p w14:paraId="38C6C79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79E808A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125613E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16651F89">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2EE304F9">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44A877F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3CC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Align w:val="center"/>
          </w:tcPr>
          <w:p w14:paraId="3764D99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3</w:t>
            </w:r>
          </w:p>
        </w:tc>
        <w:tc>
          <w:tcPr>
            <w:tcW w:w="992" w:type="dxa"/>
            <w:vAlign w:val="center"/>
          </w:tcPr>
          <w:p w14:paraId="37FA002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550201</w:t>
            </w:r>
          </w:p>
        </w:tc>
        <w:tc>
          <w:tcPr>
            <w:tcW w:w="2174" w:type="dxa"/>
            <w:vAlign w:val="center"/>
          </w:tcPr>
          <w:p w14:paraId="3A505BF2">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音乐表演（键盘乐器演奏）</w:t>
            </w:r>
          </w:p>
        </w:tc>
        <w:tc>
          <w:tcPr>
            <w:tcW w:w="810" w:type="dxa"/>
            <w:vAlign w:val="center"/>
          </w:tcPr>
          <w:p w14:paraId="6F8BEFB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239B273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52C65B8E">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531FCDA8">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56104DE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27E4C15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6928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3D9C18A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4</w:t>
            </w:r>
          </w:p>
        </w:tc>
        <w:tc>
          <w:tcPr>
            <w:tcW w:w="992" w:type="dxa"/>
            <w:vAlign w:val="center"/>
          </w:tcPr>
          <w:p w14:paraId="40D376D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550201</w:t>
            </w:r>
          </w:p>
        </w:tc>
        <w:tc>
          <w:tcPr>
            <w:tcW w:w="2174" w:type="dxa"/>
            <w:vAlign w:val="center"/>
          </w:tcPr>
          <w:p w14:paraId="3B81AA09">
            <w:pPr>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音乐表演（学前音乐指导）</w:t>
            </w:r>
          </w:p>
        </w:tc>
        <w:tc>
          <w:tcPr>
            <w:tcW w:w="810" w:type="dxa"/>
            <w:vAlign w:val="center"/>
          </w:tcPr>
          <w:p w14:paraId="6BA4AD6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7F1CF6F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3A0D848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3166DF2E">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4E732CBE">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2A25761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307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4137C8F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w:t>
            </w:r>
          </w:p>
        </w:tc>
        <w:tc>
          <w:tcPr>
            <w:tcW w:w="992" w:type="dxa"/>
            <w:vAlign w:val="center"/>
          </w:tcPr>
          <w:p w14:paraId="0AB8197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550102</w:t>
            </w:r>
          </w:p>
        </w:tc>
        <w:tc>
          <w:tcPr>
            <w:tcW w:w="2174" w:type="dxa"/>
            <w:vAlign w:val="center"/>
          </w:tcPr>
          <w:p w14:paraId="11B9E4CC">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视觉传达设计</w:t>
            </w:r>
          </w:p>
        </w:tc>
        <w:tc>
          <w:tcPr>
            <w:tcW w:w="810" w:type="dxa"/>
            <w:vAlign w:val="center"/>
          </w:tcPr>
          <w:p w14:paraId="63A6845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107BB5E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39E1AEF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4FF20679">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2A70B50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5736C94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601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5266625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6</w:t>
            </w:r>
          </w:p>
        </w:tc>
        <w:tc>
          <w:tcPr>
            <w:tcW w:w="992" w:type="dxa"/>
            <w:vAlign w:val="center"/>
          </w:tcPr>
          <w:p w14:paraId="722D262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550105</w:t>
            </w:r>
          </w:p>
        </w:tc>
        <w:tc>
          <w:tcPr>
            <w:tcW w:w="2174" w:type="dxa"/>
            <w:vAlign w:val="center"/>
          </w:tcPr>
          <w:p w14:paraId="0AA8E4A7">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服装与服饰设计</w:t>
            </w:r>
          </w:p>
        </w:tc>
        <w:tc>
          <w:tcPr>
            <w:tcW w:w="810" w:type="dxa"/>
            <w:vAlign w:val="center"/>
          </w:tcPr>
          <w:p w14:paraId="61708C2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517D2AA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1CA9D33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35ADFF6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1E69718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60771D41">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78D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7" w:type="dxa"/>
            <w:vAlign w:val="center"/>
          </w:tcPr>
          <w:p w14:paraId="4DF3CAC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7</w:t>
            </w:r>
          </w:p>
        </w:tc>
        <w:tc>
          <w:tcPr>
            <w:tcW w:w="992" w:type="dxa"/>
            <w:vAlign w:val="center"/>
          </w:tcPr>
          <w:p w14:paraId="5685F0A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550106</w:t>
            </w:r>
          </w:p>
        </w:tc>
        <w:tc>
          <w:tcPr>
            <w:tcW w:w="2174" w:type="dxa"/>
            <w:vAlign w:val="center"/>
          </w:tcPr>
          <w:p w14:paraId="583586AF">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环境艺术设计</w:t>
            </w:r>
          </w:p>
        </w:tc>
        <w:tc>
          <w:tcPr>
            <w:tcW w:w="810" w:type="dxa"/>
            <w:vAlign w:val="center"/>
          </w:tcPr>
          <w:p w14:paraId="1B418DB1">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0198FA2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76A0195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76468DD1">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D0E64F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2D9CEA29">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1A2D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67" w:type="dxa"/>
            <w:vAlign w:val="center"/>
          </w:tcPr>
          <w:p w14:paraId="7BE4DDEF">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8</w:t>
            </w:r>
          </w:p>
        </w:tc>
        <w:tc>
          <w:tcPr>
            <w:tcW w:w="992" w:type="dxa"/>
            <w:vAlign w:val="center"/>
          </w:tcPr>
          <w:p w14:paraId="3353064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550107</w:t>
            </w:r>
          </w:p>
        </w:tc>
        <w:tc>
          <w:tcPr>
            <w:tcW w:w="2174" w:type="dxa"/>
            <w:vAlign w:val="center"/>
          </w:tcPr>
          <w:p w14:paraId="3FF0D281">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书画艺术</w:t>
            </w:r>
          </w:p>
        </w:tc>
        <w:tc>
          <w:tcPr>
            <w:tcW w:w="810" w:type="dxa"/>
            <w:vAlign w:val="center"/>
          </w:tcPr>
          <w:p w14:paraId="080675F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79F7122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04B7B10F">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2EB2101E">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12E59B51">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26248CE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21F4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7" w:type="dxa"/>
            <w:vAlign w:val="center"/>
          </w:tcPr>
          <w:p w14:paraId="5EE9344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9</w:t>
            </w:r>
          </w:p>
        </w:tc>
        <w:tc>
          <w:tcPr>
            <w:tcW w:w="992" w:type="dxa"/>
            <w:vAlign w:val="center"/>
          </w:tcPr>
          <w:p w14:paraId="04F643C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550112</w:t>
            </w:r>
          </w:p>
        </w:tc>
        <w:tc>
          <w:tcPr>
            <w:tcW w:w="2174" w:type="dxa"/>
            <w:vAlign w:val="center"/>
          </w:tcPr>
          <w:p w14:paraId="4C9D3ADF">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工艺美术品设计</w:t>
            </w:r>
          </w:p>
        </w:tc>
        <w:tc>
          <w:tcPr>
            <w:tcW w:w="810" w:type="dxa"/>
            <w:vAlign w:val="center"/>
          </w:tcPr>
          <w:p w14:paraId="2B65342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31A8FDF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61EEF3C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4804044F">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59A5745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45ED180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4FC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7" w:type="dxa"/>
            <w:vAlign w:val="center"/>
          </w:tcPr>
          <w:p w14:paraId="396ECF0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10</w:t>
            </w:r>
          </w:p>
        </w:tc>
        <w:tc>
          <w:tcPr>
            <w:tcW w:w="992" w:type="dxa"/>
            <w:vAlign w:val="center"/>
          </w:tcPr>
          <w:p w14:paraId="7E02971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550113</w:t>
            </w:r>
          </w:p>
        </w:tc>
        <w:tc>
          <w:tcPr>
            <w:tcW w:w="2174" w:type="dxa"/>
            <w:vAlign w:val="center"/>
          </w:tcPr>
          <w:p w14:paraId="1D1B4A6B">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广告艺术设计</w:t>
            </w:r>
          </w:p>
        </w:tc>
        <w:tc>
          <w:tcPr>
            <w:tcW w:w="810" w:type="dxa"/>
            <w:vAlign w:val="center"/>
          </w:tcPr>
          <w:p w14:paraId="419FEBF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3302DCE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6CF8051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75C4750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4067318D">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32BE440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1405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63C8681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11</w:t>
            </w:r>
          </w:p>
        </w:tc>
        <w:tc>
          <w:tcPr>
            <w:tcW w:w="992" w:type="dxa"/>
            <w:vAlign w:val="center"/>
          </w:tcPr>
          <w:p w14:paraId="58F2944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550114</w:t>
            </w:r>
          </w:p>
        </w:tc>
        <w:tc>
          <w:tcPr>
            <w:tcW w:w="2174" w:type="dxa"/>
            <w:vAlign w:val="center"/>
          </w:tcPr>
          <w:p w14:paraId="5113E222">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室内艺术设计</w:t>
            </w:r>
          </w:p>
        </w:tc>
        <w:tc>
          <w:tcPr>
            <w:tcW w:w="810" w:type="dxa"/>
            <w:vAlign w:val="center"/>
          </w:tcPr>
          <w:p w14:paraId="659718B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0EFDECBC">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61FE356A">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5EE25A15">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242DC5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170ACE8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7A70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41ED769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12</w:t>
            </w:r>
          </w:p>
        </w:tc>
        <w:tc>
          <w:tcPr>
            <w:tcW w:w="992" w:type="dxa"/>
            <w:vAlign w:val="center"/>
          </w:tcPr>
          <w:p w14:paraId="5C902BF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550117</w:t>
            </w:r>
          </w:p>
        </w:tc>
        <w:tc>
          <w:tcPr>
            <w:tcW w:w="2174" w:type="dxa"/>
            <w:vAlign w:val="center"/>
          </w:tcPr>
          <w:p w14:paraId="2F038E51">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人物形象设计</w:t>
            </w:r>
          </w:p>
        </w:tc>
        <w:tc>
          <w:tcPr>
            <w:tcW w:w="810" w:type="dxa"/>
            <w:vAlign w:val="center"/>
          </w:tcPr>
          <w:p w14:paraId="1CE1CA8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1DC1BF6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14172B57">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639F0706">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074B1440">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2A82361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2CDE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23DC950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13</w:t>
            </w:r>
          </w:p>
        </w:tc>
        <w:tc>
          <w:tcPr>
            <w:tcW w:w="992" w:type="dxa"/>
            <w:vAlign w:val="center"/>
          </w:tcPr>
          <w:p w14:paraId="2B1A8FB6">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550119</w:t>
            </w:r>
          </w:p>
        </w:tc>
        <w:tc>
          <w:tcPr>
            <w:tcW w:w="2174" w:type="dxa"/>
            <w:vAlign w:val="center"/>
          </w:tcPr>
          <w:p w14:paraId="2A7EFA73">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雕刻艺术设计</w:t>
            </w:r>
          </w:p>
        </w:tc>
        <w:tc>
          <w:tcPr>
            <w:tcW w:w="810" w:type="dxa"/>
            <w:vAlign w:val="center"/>
          </w:tcPr>
          <w:p w14:paraId="469B84F2">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1067FC03">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2247149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05E4DB13">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9FC253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64F41CA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2D33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48D1A448">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14</w:t>
            </w:r>
          </w:p>
        </w:tc>
        <w:tc>
          <w:tcPr>
            <w:tcW w:w="992" w:type="dxa"/>
            <w:vAlign w:val="center"/>
          </w:tcPr>
          <w:p w14:paraId="0996FB6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560201</w:t>
            </w:r>
          </w:p>
        </w:tc>
        <w:tc>
          <w:tcPr>
            <w:tcW w:w="2174" w:type="dxa"/>
            <w:vAlign w:val="center"/>
          </w:tcPr>
          <w:p w14:paraId="7419C451">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播音与主持</w:t>
            </w:r>
          </w:p>
        </w:tc>
        <w:tc>
          <w:tcPr>
            <w:tcW w:w="810" w:type="dxa"/>
            <w:vAlign w:val="center"/>
          </w:tcPr>
          <w:p w14:paraId="489830A7">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2F93C64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5AC2EC48">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55B65E96">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3CC9C2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541A46AF">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4512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75F4844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15</w:t>
            </w:r>
          </w:p>
        </w:tc>
        <w:tc>
          <w:tcPr>
            <w:tcW w:w="992" w:type="dxa"/>
            <w:vAlign w:val="center"/>
          </w:tcPr>
          <w:p w14:paraId="112ADD19">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550202</w:t>
            </w:r>
          </w:p>
        </w:tc>
        <w:tc>
          <w:tcPr>
            <w:tcW w:w="2174" w:type="dxa"/>
            <w:vAlign w:val="center"/>
          </w:tcPr>
          <w:p w14:paraId="7E74FB6B">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舞蹈表演</w:t>
            </w:r>
          </w:p>
        </w:tc>
        <w:tc>
          <w:tcPr>
            <w:tcW w:w="810" w:type="dxa"/>
            <w:vAlign w:val="center"/>
          </w:tcPr>
          <w:p w14:paraId="2B609F7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016352C4">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7C6C3D21">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62F11650">
            <w:pPr>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3DB1F5ED">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38AC8726">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77CC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69B0EFAF">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16</w:t>
            </w:r>
          </w:p>
        </w:tc>
        <w:tc>
          <w:tcPr>
            <w:tcW w:w="992" w:type="dxa"/>
            <w:vAlign w:val="center"/>
          </w:tcPr>
          <w:p w14:paraId="4E9C5E8A">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550205</w:t>
            </w:r>
          </w:p>
        </w:tc>
        <w:tc>
          <w:tcPr>
            <w:tcW w:w="2174" w:type="dxa"/>
            <w:vAlign w:val="center"/>
          </w:tcPr>
          <w:p w14:paraId="26B8F0C1">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戏剧影视表演</w:t>
            </w:r>
          </w:p>
        </w:tc>
        <w:tc>
          <w:tcPr>
            <w:tcW w:w="810" w:type="dxa"/>
            <w:vAlign w:val="center"/>
          </w:tcPr>
          <w:p w14:paraId="5DA9CD8B">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09129B5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796B38C0">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4D4F78D8">
            <w:pPr>
              <w:widowControl/>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75F79F3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29DACAC4">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26FE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14678A6C">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17</w:t>
            </w:r>
          </w:p>
        </w:tc>
        <w:tc>
          <w:tcPr>
            <w:tcW w:w="992" w:type="dxa"/>
            <w:vAlign w:val="center"/>
          </w:tcPr>
          <w:p w14:paraId="42D2BD93">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560206</w:t>
            </w:r>
          </w:p>
        </w:tc>
        <w:tc>
          <w:tcPr>
            <w:tcW w:w="2174" w:type="dxa"/>
            <w:vAlign w:val="center"/>
          </w:tcPr>
          <w:p w14:paraId="2009D6CD">
            <w:pPr>
              <w:widowControl/>
              <w:spacing w:line="0" w:lineRule="atLeast"/>
              <w:jc w:val="left"/>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影视动画</w:t>
            </w:r>
          </w:p>
        </w:tc>
        <w:tc>
          <w:tcPr>
            <w:tcW w:w="810" w:type="dxa"/>
            <w:vAlign w:val="center"/>
          </w:tcPr>
          <w:p w14:paraId="0FD547C5">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vAlign w:val="center"/>
          </w:tcPr>
          <w:p w14:paraId="62E1104B">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vAlign w:val="center"/>
          </w:tcPr>
          <w:p w14:paraId="1090E639">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艺术文、艺术理</w:t>
            </w:r>
          </w:p>
        </w:tc>
        <w:tc>
          <w:tcPr>
            <w:tcW w:w="2048" w:type="dxa"/>
            <w:vAlign w:val="center"/>
          </w:tcPr>
          <w:p w14:paraId="1E0C2632">
            <w:pPr>
              <w:spacing w:line="0" w:lineRule="atLeast"/>
              <w:jc w:val="center"/>
              <w:rPr>
                <w:rFonts w:ascii="仿宋_GB2312" w:hAnsi="仿宋_GB2312" w:eastAsia="PMingLiU"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艺术（物理类）、</w:t>
            </w:r>
          </w:p>
          <w:p w14:paraId="4289CF92">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艺术（历史类）兼招</w:t>
            </w:r>
          </w:p>
        </w:tc>
        <w:tc>
          <w:tcPr>
            <w:tcW w:w="1100" w:type="dxa"/>
            <w:vAlign w:val="center"/>
          </w:tcPr>
          <w:p w14:paraId="008E2765">
            <w:pPr>
              <w:spacing w:line="0" w:lineRule="atLeast"/>
              <w:jc w:val="center"/>
              <w:rPr>
                <w:rFonts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13E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67" w:type="dxa"/>
            <w:shd w:val="clear" w:color="auto" w:fill="auto"/>
            <w:vAlign w:val="center"/>
          </w:tcPr>
          <w:p w14:paraId="793EC34A">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18</w:t>
            </w:r>
          </w:p>
        </w:tc>
        <w:tc>
          <w:tcPr>
            <w:tcW w:w="992" w:type="dxa"/>
            <w:shd w:val="clear" w:color="auto" w:fill="auto"/>
            <w:vAlign w:val="center"/>
          </w:tcPr>
          <w:p w14:paraId="6DF8AEB4">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540101</w:t>
            </w:r>
          </w:p>
        </w:tc>
        <w:tc>
          <w:tcPr>
            <w:tcW w:w="2174" w:type="dxa"/>
            <w:shd w:val="clear" w:color="auto" w:fill="auto"/>
            <w:vAlign w:val="center"/>
          </w:tcPr>
          <w:p w14:paraId="5FDE67A6">
            <w:pPr>
              <w:widowControl/>
              <w:spacing w:line="0" w:lineRule="atLeast"/>
              <w:jc w:val="left"/>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旅游管理</w:t>
            </w:r>
          </w:p>
        </w:tc>
        <w:tc>
          <w:tcPr>
            <w:tcW w:w="810" w:type="dxa"/>
            <w:shd w:val="clear" w:color="auto" w:fill="auto"/>
            <w:vAlign w:val="center"/>
          </w:tcPr>
          <w:p w14:paraId="76D2A536">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shd w:val="clear" w:color="auto" w:fill="auto"/>
            <w:vAlign w:val="center"/>
          </w:tcPr>
          <w:p w14:paraId="60D2C922">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shd w:val="clear" w:color="auto" w:fill="auto"/>
            <w:vAlign w:val="center"/>
          </w:tcPr>
          <w:p w14:paraId="00D40782">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2048" w:type="dxa"/>
            <w:shd w:val="clear" w:color="auto" w:fill="auto"/>
            <w:vAlign w:val="center"/>
          </w:tcPr>
          <w:p w14:paraId="7BDC410A">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物理历史学类兼招</w:t>
            </w:r>
          </w:p>
        </w:tc>
        <w:tc>
          <w:tcPr>
            <w:tcW w:w="1100" w:type="dxa"/>
            <w:shd w:val="clear" w:color="auto" w:fill="auto"/>
            <w:vAlign w:val="center"/>
          </w:tcPr>
          <w:p w14:paraId="4676DFE6">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15A9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shd w:val="clear" w:color="auto" w:fill="auto"/>
            <w:vAlign w:val="center"/>
          </w:tcPr>
          <w:p w14:paraId="39EF71E2">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19</w:t>
            </w:r>
          </w:p>
        </w:tc>
        <w:tc>
          <w:tcPr>
            <w:tcW w:w="992" w:type="dxa"/>
            <w:shd w:val="clear" w:color="auto" w:fill="auto"/>
            <w:vAlign w:val="center"/>
          </w:tcPr>
          <w:p w14:paraId="08F35018">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570204</w:t>
            </w:r>
          </w:p>
        </w:tc>
        <w:tc>
          <w:tcPr>
            <w:tcW w:w="2174" w:type="dxa"/>
            <w:shd w:val="clear" w:color="auto" w:fill="auto"/>
            <w:vAlign w:val="center"/>
          </w:tcPr>
          <w:p w14:paraId="72155B4F">
            <w:pPr>
              <w:widowControl/>
              <w:spacing w:line="0" w:lineRule="atLeast"/>
              <w:jc w:val="left"/>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应用韩语</w:t>
            </w:r>
          </w:p>
        </w:tc>
        <w:tc>
          <w:tcPr>
            <w:tcW w:w="810" w:type="dxa"/>
            <w:shd w:val="clear" w:color="auto" w:fill="auto"/>
            <w:vAlign w:val="center"/>
          </w:tcPr>
          <w:p w14:paraId="24005816">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shd w:val="clear" w:color="auto" w:fill="auto"/>
            <w:vAlign w:val="center"/>
          </w:tcPr>
          <w:p w14:paraId="2DCF05C8">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shd w:val="clear" w:color="auto" w:fill="auto"/>
            <w:vAlign w:val="center"/>
          </w:tcPr>
          <w:p w14:paraId="3A2F3FFE">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2048" w:type="dxa"/>
            <w:shd w:val="clear" w:color="auto" w:fill="auto"/>
            <w:vAlign w:val="center"/>
          </w:tcPr>
          <w:p w14:paraId="1DBD6E4E">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物理历史学类兼招</w:t>
            </w:r>
          </w:p>
        </w:tc>
        <w:tc>
          <w:tcPr>
            <w:tcW w:w="1100" w:type="dxa"/>
            <w:shd w:val="clear" w:color="auto" w:fill="auto"/>
            <w:vAlign w:val="center"/>
          </w:tcPr>
          <w:p w14:paraId="111B465C">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7603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67" w:type="dxa"/>
            <w:shd w:val="clear" w:color="auto" w:fill="auto"/>
            <w:vAlign w:val="center"/>
          </w:tcPr>
          <w:p w14:paraId="16EBBECF">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20</w:t>
            </w:r>
          </w:p>
        </w:tc>
        <w:tc>
          <w:tcPr>
            <w:tcW w:w="992" w:type="dxa"/>
            <w:shd w:val="clear" w:color="auto" w:fill="auto"/>
            <w:vAlign w:val="center"/>
          </w:tcPr>
          <w:p w14:paraId="4B99B213">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440105</w:t>
            </w:r>
          </w:p>
        </w:tc>
        <w:tc>
          <w:tcPr>
            <w:tcW w:w="2174" w:type="dxa"/>
            <w:shd w:val="clear" w:color="auto" w:fill="auto"/>
            <w:vAlign w:val="center"/>
          </w:tcPr>
          <w:p w14:paraId="4DD29CCD">
            <w:pPr>
              <w:widowControl/>
              <w:spacing w:line="0" w:lineRule="atLeast"/>
              <w:jc w:val="left"/>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风景园林设计</w:t>
            </w:r>
          </w:p>
        </w:tc>
        <w:tc>
          <w:tcPr>
            <w:tcW w:w="810" w:type="dxa"/>
            <w:shd w:val="clear" w:color="auto" w:fill="auto"/>
            <w:vAlign w:val="center"/>
          </w:tcPr>
          <w:p w14:paraId="441EAC54">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shd w:val="clear" w:color="auto" w:fill="auto"/>
            <w:vAlign w:val="center"/>
          </w:tcPr>
          <w:p w14:paraId="0A0F9BA6">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shd w:val="clear" w:color="auto" w:fill="auto"/>
            <w:vAlign w:val="center"/>
          </w:tcPr>
          <w:p w14:paraId="62CF7163">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2048" w:type="dxa"/>
            <w:shd w:val="clear" w:color="auto" w:fill="auto"/>
            <w:vAlign w:val="center"/>
          </w:tcPr>
          <w:p w14:paraId="76790FA6">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物理历史学类兼招</w:t>
            </w:r>
          </w:p>
        </w:tc>
        <w:tc>
          <w:tcPr>
            <w:tcW w:w="1100" w:type="dxa"/>
            <w:shd w:val="clear" w:color="auto" w:fill="auto"/>
            <w:vAlign w:val="center"/>
          </w:tcPr>
          <w:p w14:paraId="28B885FA">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r w14:paraId="3829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67" w:type="dxa"/>
            <w:shd w:val="clear" w:color="auto" w:fill="auto"/>
            <w:vAlign w:val="center"/>
          </w:tcPr>
          <w:p w14:paraId="09EBD2F6">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21</w:t>
            </w:r>
          </w:p>
        </w:tc>
        <w:tc>
          <w:tcPr>
            <w:tcW w:w="992" w:type="dxa"/>
            <w:shd w:val="clear" w:color="auto" w:fill="auto"/>
            <w:vAlign w:val="center"/>
          </w:tcPr>
          <w:p w14:paraId="04D842D4">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510204</w:t>
            </w:r>
          </w:p>
        </w:tc>
        <w:tc>
          <w:tcPr>
            <w:tcW w:w="2174" w:type="dxa"/>
            <w:shd w:val="clear" w:color="auto" w:fill="auto"/>
            <w:vAlign w:val="center"/>
          </w:tcPr>
          <w:p w14:paraId="5F6F38B2">
            <w:pPr>
              <w:widowControl/>
              <w:spacing w:line="0" w:lineRule="atLeast"/>
              <w:jc w:val="left"/>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数字媒体技术</w:t>
            </w:r>
          </w:p>
        </w:tc>
        <w:tc>
          <w:tcPr>
            <w:tcW w:w="810" w:type="dxa"/>
            <w:shd w:val="clear" w:color="auto" w:fill="auto"/>
            <w:vAlign w:val="center"/>
          </w:tcPr>
          <w:p w14:paraId="7662313A">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三年</w:t>
            </w:r>
          </w:p>
        </w:tc>
        <w:tc>
          <w:tcPr>
            <w:tcW w:w="939" w:type="dxa"/>
            <w:shd w:val="clear" w:color="auto" w:fill="auto"/>
            <w:vAlign w:val="center"/>
          </w:tcPr>
          <w:p w14:paraId="0496B30B">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bidi="zh-TW"/>
              </w:rPr>
              <w:t>3</w:t>
            </w:r>
            <w:r>
              <w:rPr>
                <w:rFonts w:hint="eastAsia" w:ascii="仿宋_GB2312" w:hAnsi="仿宋_GB2312" w:eastAsia="仿宋_GB2312" w:cs="仿宋_GB2312"/>
                <w:color w:val="auto"/>
                <w:kern w:val="0"/>
                <w:sz w:val="15"/>
                <w:szCs w:val="15"/>
                <w:highlight w:val="none"/>
                <w:lang w:val="zh-TW" w:eastAsia="zh-TW" w:bidi="zh-TW"/>
              </w:rPr>
              <w:t>-</w:t>
            </w:r>
            <w:r>
              <w:rPr>
                <w:rFonts w:hint="eastAsia" w:ascii="仿宋_GB2312" w:hAnsi="仿宋_GB2312" w:eastAsia="仿宋_GB2312" w:cs="仿宋_GB2312"/>
                <w:color w:val="auto"/>
                <w:kern w:val="0"/>
                <w:sz w:val="15"/>
                <w:szCs w:val="15"/>
                <w:highlight w:val="none"/>
                <w:lang w:val="en-US" w:eastAsia="zh-CN" w:bidi="zh-TW"/>
              </w:rPr>
              <w:t>5</w:t>
            </w:r>
            <w:r>
              <w:rPr>
                <w:rFonts w:hint="eastAsia" w:ascii="仿宋_GB2312" w:hAnsi="仿宋_GB2312" w:eastAsia="仿宋_GB2312" w:cs="仿宋_GB2312"/>
                <w:color w:val="auto"/>
                <w:kern w:val="0"/>
                <w:sz w:val="15"/>
                <w:szCs w:val="15"/>
                <w:highlight w:val="none"/>
                <w:lang w:val="zh-TW" w:eastAsia="zh-TW" w:bidi="zh-TW"/>
              </w:rPr>
              <w:t>年</w:t>
            </w:r>
          </w:p>
        </w:tc>
        <w:tc>
          <w:tcPr>
            <w:tcW w:w="1918" w:type="dxa"/>
            <w:shd w:val="clear" w:color="auto" w:fill="auto"/>
            <w:vAlign w:val="center"/>
          </w:tcPr>
          <w:p w14:paraId="2544DB42">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文理兼招</w:t>
            </w:r>
          </w:p>
        </w:tc>
        <w:tc>
          <w:tcPr>
            <w:tcW w:w="2048" w:type="dxa"/>
            <w:shd w:val="clear" w:color="auto" w:fill="auto"/>
            <w:vAlign w:val="center"/>
          </w:tcPr>
          <w:p w14:paraId="381F30CE">
            <w:pPr>
              <w:widowControl/>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en-US" w:eastAsia="zh-CN" w:bidi="zh-TW"/>
              </w:rPr>
              <w:t>物理历史学类兼招</w:t>
            </w:r>
          </w:p>
        </w:tc>
        <w:tc>
          <w:tcPr>
            <w:tcW w:w="1100" w:type="dxa"/>
            <w:shd w:val="clear" w:color="auto" w:fill="auto"/>
            <w:vAlign w:val="center"/>
          </w:tcPr>
          <w:p w14:paraId="30D74717">
            <w:pPr>
              <w:spacing w:line="0" w:lineRule="atLeast"/>
              <w:jc w:val="center"/>
              <w:rPr>
                <w:rFonts w:hint="eastAsia" w:ascii="仿宋_GB2312" w:hAnsi="仿宋_GB2312" w:eastAsia="仿宋_GB2312" w:cs="仿宋_GB2312"/>
                <w:color w:val="auto"/>
                <w:kern w:val="0"/>
                <w:sz w:val="15"/>
                <w:szCs w:val="15"/>
                <w:highlight w:val="none"/>
                <w:lang w:val="zh-TW" w:eastAsia="zh-TW" w:bidi="zh-TW"/>
              </w:rPr>
            </w:pPr>
            <w:r>
              <w:rPr>
                <w:rFonts w:hint="eastAsia" w:ascii="仿宋_GB2312" w:hAnsi="仿宋_GB2312" w:eastAsia="仿宋_GB2312" w:cs="仿宋_GB2312"/>
                <w:color w:val="auto"/>
                <w:kern w:val="0"/>
                <w:sz w:val="15"/>
                <w:szCs w:val="15"/>
                <w:highlight w:val="none"/>
                <w:lang w:val="zh-TW" w:eastAsia="zh-TW" w:bidi="zh-TW"/>
              </w:rPr>
              <w:t>27000</w:t>
            </w:r>
          </w:p>
        </w:tc>
      </w:tr>
    </w:tbl>
    <w:p w14:paraId="155BC869">
      <w:pPr>
        <w:widowControl/>
        <w:spacing w:line="0" w:lineRule="atLeast"/>
        <w:jc w:val="center"/>
        <w:rPr>
          <w:rFonts w:ascii="仿宋_GB2312" w:hAnsi="仿宋_GB2312" w:eastAsia="仿宋_GB2312" w:cs="仿宋_GB2312"/>
          <w:color w:val="auto"/>
          <w:kern w:val="0"/>
          <w:sz w:val="15"/>
          <w:szCs w:val="15"/>
          <w:highlight w:val="none"/>
          <w:lang w:val="zh-TW" w:eastAsia="zh-TW" w:bidi="zh-TW"/>
        </w:rPr>
      </w:pPr>
    </w:p>
    <w:p w14:paraId="60E41EB7">
      <w:pPr>
        <w:spacing w:line="0" w:lineRule="atLeast"/>
        <w:rPr>
          <w:rFonts w:ascii="宋体" w:hAnsi="宋体"/>
          <w:b/>
          <w:bCs/>
          <w:color w:val="auto"/>
          <w:szCs w:val="21"/>
          <w:highlight w:val="none"/>
        </w:rPr>
      </w:pPr>
      <w:r>
        <w:rPr>
          <w:rFonts w:hint="eastAsia" w:ascii="宋体" w:hAnsi="宋体"/>
          <w:b/>
          <w:bCs/>
          <w:color w:val="auto"/>
          <w:szCs w:val="21"/>
          <w:highlight w:val="none"/>
        </w:rPr>
        <w:t>备注：具体招生计划以各省级招考部门最终公布为准。</w:t>
      </w:r>
    </w:p>
    <w:p w14:paraId="24B93EC8">
      <w:pPr>
        <w:spacing w:line="440" w:lineRule="exact"/>
        <w:ind w:firstLine="643" w:firstLineChars="200"/>
        <w:rPr>
          <w:rFonts w:ascii="仿宋_GB2312" w:hAnsi="仿宋_GB2312" w:eastAsia="仿宋_GB2312" w:cs="仿宋_GB2312"/>
          <w:b/>
          <w:color w:val="auto"/>
          <w:kern w:val="0"/>
          <w:sz w:val="32"/>
          <w:szCs w:val="32"/>
          <w:highlight w:val="none"/>
          <w:lang w:val="zh-TW" w:eastAsia="zh-TW" w:bidi="zh-TW"/>
        </w:rPr>
      </w:pPr>
    </w:p>
    <w:p w14:paraId="44868D0E">
      <w:pPr>
        <w:spacing w:line="440" w:lineRule="exact"/>
        <w:ind w:firstLine="602" w:firstLineChars="200"/>
        <w:rPr>
          <w:rFonts w:ascii="宋体" w:hAnsi="宋体"/>
          <w:b/>
          <w:bCs/>
          <w:color w:val="auto"/>
          <w:sz w:val="30"/>
          <w:szCs w:val="30"/>
          <w:highlight w:val="none"/>
          <w:lang w:val="zh-TW" w:eastAsia="zh-TW"/>
        </w:rPr>
      </w:pPr>
      <w:r>
        <w:rPr>
          <w:rFonts w:hint="eastAsia" w:ascii="宋体" w:hAnsi="宋体"/>
          <w:b/>
          <w:bCs/>
          <w:color w:val="auto"/>
          <w:sz w:val="30"/>
          <w:szCs w:val="30"/>
          <w:highlight w:val="none"/>
          <w:lang w:val="zh-TW" w:eastAsia="zh-TW"/>
        </w:rPr>
        <w:t>五、颁发毕业证书与学位证书说明</w:t>
      </w:r>
    </w:p>
    <w:p w14:paraId="3EFF46CD">
      <w:pPr>
        <w:spacing w:line="440" w:lineRule="exact"/>
        <w:ind w:firstLine="640" w:firstLineChars="200"/>
        <w:rPr>
          <w:rFonts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普通高校</w:t>
      </w:r>
      <w:r>
        <w:rPr>
          <w:rFonts w:hint="eastAsia" w:ascii="仿宋" w:hAnsi="仿宋" w:eastAsia="仿宋" w:cs="仿宋_GB2312"/>
          <w:color w:val="auto"/>
          <w:kern w:val="0"/>
          <w:sz w:val="32"/>
          <w:szCs w:val="32"/>
          <w:highlight w:val="none"/>
          <w:lang w:val="zh-TW" w:eastAsia="zh-TW" w:bidi="zh-TW"/>
        </w:rPr>
        <w:t>本科学生学习期满，</w:t>
      </w:r>
      <w:r>
        <w:rPr>
          <w:rFonts w:ascii="Times New Roman" w:hAnsi="Times New Roman" w:eastAsia="仿宋_GB2312"/>
          <w:color w:val="auto"/>
          <w:sz w:val="32"/>
          <w:szCs w:val="32"/>
          <w:highlight w:val="none"/>
        </w:rPr>
        <w:t>修完教育教学计划规定内容，</w:t>
      </w:r>
      <w:r>
        <w:rPr>
          <w:rFonts w:hint="eastAsia" w:ascii="仿宋" w:hAnsi="仿宋" w:eastAsia="仿宋" w:cs="仿宋_GB2312"/>
          <w:color w:val="auto"/>
          <w:kern w:val="0"/>
          <w:sz w:val="32"/>
          <w:szCs w:val="32"/>
          <w:highlight w:val="none"/>
          <w:lang w:val="zh-TW" w:eastAsia="zh-TW" w:bidi="zh-TW"/>
        </w:rPr>
        <w:t>成绩合格</w:t>
      </w:r>
      <w:r>
        <w:rPr>
          <w:rFonts w:hint="eastAsia" w:ascii="仿宋" w:hAnsi="仿宋" w:eastAsia="仿宋" w:cs="仿宋_GB2312"/>
          <w:color w:val="auto"/>
          <w:kern w:val="0"/>
          <w:sz w:val="32"/>
          <w:szCs w:val="32"/>
          <w:highlight w:val="none"/>
          <w:lang w:val="zh-TW" w:eastAsia="zh-CN" w:bidi="zh-TW"/>
        </w:rPr>
        <w:t>，</w:t>
      </w:r>
      <w:r>
        <w:rPr>
          <w:rFonts w:ascii="Times New Roman" w:hAnsi="Times New Roman" w:eastAsia="仿宋_GB2312"/>
          <w:color w:val="auto"/>
          <w:sz w:val="32"/>
          <w:szCs w:val="32"/>
          <w:highlight w:val="none"/>
        </w:rPr>
        <w:t>达到毕业要求的</w:t>
      </w:r>
      <w:r>
        <w:rPr>
          <w:rFonts w:hint="eastAsia" w:ascii="仿宋" w:hAnsi="仿宋" w:eastAsia="仿宋" w:cs="仿宋_GB2312"/>
          <w:color w:val="auto"/>
          <w:kern w:val="0"/>
          <w:sz w:val="32"/>
          <w:szCs w:val="32"/>
          <w:highlight w:val="none"/>
          <w:lang w:val="zh-TW" w:eastAsia="zh-TW" w:bidi="zh-TW"/>
        </w:rPr>
        <w:t>颁发大连艺术学院普通高等学校本科毕业证书。达到大连艺术学院学位授予标准的颁发大连艺术学院学士学位证书。</w:t>
      </w:r>
    </w:p>
    <w:p w14:paraId="4B1EC6E0">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高职（专科）学生学习期满，</w:t>
      </w:r>
      <w:r>
        <w:rPr>
          <w:rFonts w:ascii="Times New Roman" w:hAnsi="Times New Roman" w:eastAsia="仿宋_GB2312"/>
          <w:color w:val="auto"/>
          <w:sz w:val="32"/>
          <w:szCs w:val="32"/>
          <w:highlight w:val="none"/>
        </w:rPr>
        <w:t>修完教育教学计划规定内容，</w:t>
      </w:r>
      <w:r>
        <w:rPr>
          <w:rFonts w:hint="eastAsia" w:ascii="仿宋" w:hAnsi="仿宋" w:eastAsia="仿宋" w:cs="仿宋_GB2312"/>
          <w:color w:val="auto"/>
          <w:kern w:val="0"/>
          <w:sz w:val="32"/>
          <w:szCs w:val="32"/>
          <w:highlight w:val="none"/>
          <w:lang w:val="zh-TW" w:eastAsia="zh-TW" w:bidi="zh-TW"/>
        </w:rPr>
        <w:t>成绩合格</w:t>
      </w:r>
      <w:r>
        <w:rPr>
          <w:rFonts w:hint="eastAsia" w:ascii="仿宋" w:hAnsi="仿宋" w:eastAsia="仿宋" w:cs="仿宋_GB2312"/>
          <w:color w:val="auto"/>
          <w:kern w:val="0"/>
          <w:sz w:val="32"/>
          <w:szCs w:val="32"/>
          <w:highlight w:val="none"/>
          <w:lang w:val="zh-TW" w:eastAsia="zh-CN" w:bidi="zh-TW"/>
        </w:rPr>
        <w:t>，</w:t>
      </w:r>
      <w:r>
        <w:rPr>
          <w:rFonts w:ascii="Times New Roman" w:hAnsi="Times New Roman" w:eastAsia="仿宋_GB2312"/>
          <w:color w:val="auto"/>
          <w:sz w:val="32"/>
          <w:szCs w:val="32"/>
          <w:highlight w:val="none"/>
        </w:rPr>
        <w:t>达到毕业要求的</w:t>
      </w:r>
      <w:r>
        <w:rPr>
          <w:rFonts w:hint="eastAsia" w:ascii="仿宋" w:hAnsi="仿宋" w:eastAsia="仿宋" w:cs="仿宋_GB2312"/>
          <w:color w:val="auto"/>
          <w:kern w:val="0"/>
          <w:sz w:val="32"/>
          <w:szCs w:val="32"/>
          <w:highlight w:val="none"/>
          <w:lang w:val="zh-TW" w:eastAsia="zh-TW" w:bidi="zh-TW"/>
        </w:rPr>
        <w:t>颁发大连艺术学院</w:t>
      </w:r>
      <w:r>
        <w:rPr>
          <w:rFonts w:ascii="Times New Roman" w:hAnsi="Times New Roman" w:eastAsia="仿宋_GB2312"/>
          <w:color w:val="auto"/>
          <w:sz w:val="32"/>
          <w:szCs w:val="32"/>
          <w:highlight w:val="none"/>
        </w:rPr>
        <w:t>普通高等学校</w:t>
      </w:r>
      <w:r>
        <w:rPr>
          <w:rFonts w:hint="eastAsia" w:ascii="仿宋" w:hAnsi="仿宋" w:eastAsia="仿宋" w:cs="仿宋_GB2312"/>
          <w:color w:val="auto"/>
          <w:kern w:val="0"/>
          <w:sz w:val="32"/>
          <w:szCs w:val="32"/>
          <w:highlight w:val="none"/>
          <w:lang w:val="zh-TW" w:eastAsia="zh-TW" w:bidi="zh-TW"/>
        </w:rPr>
        <w:t>高职（专科）毕业证书。</w:t>
      </w:r>
    </w:p>
    <w:p w14:paraId="2A93FDCE">
      <w:pPr>
        <w:spacing w:line="440" w:lineRule="exact"/>
        <w:ind w:firstLine="640" w:firstLineChars="200"/>
        <w:rPr>
          <w:rFonts w:hint="eastAsia" w:ascii="仿宋" w:hAnsi="仿宋" w:eastAsia="仿宋" w:cs="仿宋_GB2312"/>
          <w:color w:val="auto"/>
          <w:kern w:val="0"/>
          <w:sz w:val="32"/>
          <w:szCs w:val="32"/>
          <w:highlight w:val="none"/>
          <w:lang w:val="zh-TW" w:eastAsia="zh-TW" w:bidi="zh-TW"/>
        </w:rPr>
      </w:pPr>
    </w:p>
    <w:p w14:paraId="132D5937">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六、收、退费等说明</w:t>
      </w:r>
    </w:p>
    <w:p w14:paraId="003DC414">
      <w:pPr>
        <w:spacing w:line="440" w:lineRule="exact"/>
        <w:ind w:firstLine="640" w:firstLineChars="200"/>
        <w:rPr>
          <w:rFonts w:ascii="仿宋" w:hAnsi="仿宋" w:eastAsia="仿宋" w:cs="仿宋_GB2312"/>
          <w:color w:val="auto"/>
          <w:kern w:val="0"/>
          <w:sz w:val="32"/>
          <w:szCs w:val="32"/>
          <w:highlight w:val="none"/>
          <w:lang w:val="zh-TW" w:bidi="zh-TW"/>
        </w:rPr>
      </w:pPr>
      <w:r>
        <w:rPr>
          <w:rFonts w:hint="eastAsia" w:ascii="仿宋" w:hAnsi="仿宋" w:eastAsia="仿宋" w:cs="仿宋_GB2312"/>
          <w:color w:val="auto"/>
          <w:kern w:val="0"/>
          <w:sz w:val="32"/>
          <w:szCs w:val="32"/>
          <w:highlight w:val="none"/>
          <w:lang w:val="zh-TW" w:bidi="zh-TW"/>
        </w:rPr>
        <w:t>（一）学费、住宿费收取标准：</w:t>
      </w:r>
    </w:p>
    <w:p w14:paraId="418E34C3">
      <w:pPr>
        <w:widowControl/>
        <w:spacing w:line="460" w:lineRule="exact"/>
        <w:jc w:val="left"/>
        <w:rPr>
          <w:rFonts w:hint="eastAsia" w:ascii="仿宋" w:hAnsi="仿宋" w:eastAsia="仿宋" w:cs="仿宋_GB2312"/>
          <w:color w:val="auto"/>
          <w:kern w:val="0"/>
          <w:sz w:val="32"/>
          <w:szCs w:val="32"/>
          <w:highlight w:val="none"/>
          <w:lang w:val="zh-TW" w:bidi="zh-TW"/>
        </w:rPr>
      </w:pPr>
      <w:r>
        <w:rPr>
          <w:rFonts w:hint="eastAsia" w:ascii="仿宋" w:hAnsi="仿宋" w:eastAsia="仿宋" w:cs="仿宋_GB2312"/>
          <w:color w:val="auto"/>
          <w:kern w:val="0"/>
          <w:sz w:val="32"/>
          <w:szCs w:val="32"/>
          <w:highlight w:val="none"/>
          <w:lang w:val="en-US" w:eastAsia="zh-CN" w:bidi="zh-TW"/>
        </w:rPr>
        <w:t xml:space="preserve">    本科艺术类、本科普通类学费29700元/学年•生。高职（专科）艺术类专业、普通类专业学费27000元/学年•生。住宿费3000元/学年—6500元/学年可选。</w:t>
      </w:r>
    </w:p>
    <w:p w14:paraId="5FAE3466">
      <w:pPr>
        <w:spacing w:line="440" w:lineRule="exact"/>
        <w:ind w:firstLine="640" w:firstLineChars="200"/>
        <w:rPr>
          <w:rFonts w:hint="eastAsia" w:ascii="仿宋" w:hAnsi="仿宋" w:eastAsia="仿宋" w:cs="仿宋_GB2312"/>
          <w:color w:val="auto"/>
          <w:kern w:val="0"/>
          <w:sz w:val="32"/>
          <w:szCs w:val="32"/>
          <w:highlight w:val="none"/>
          <w:lang w:val="zh-TW" w:bidi="zh-TW"/>
        </w:rPr>
      </w:pPr>
    </w:p>
    <w:p w14:paraId="5238C038">
      <w:pPr>
        <w:spacing w:line="440" w:lineRule="exact"/>
        <w:ind w:firstLine="640" w:firstLineChars="200"/>
        <w:rPr>
          <w:rFonts w:ascii="仿宋" w:hAnsi="仿宋" w:eastAsia="仿宋" w:cs="仿宋_GB2312"/>
          <w:color w:val="auto"/>
          <w:kern w:val="0"/>
          <w:sz w:val="32"/>
          <w:szCs w:val="32"/>
          <w:highlight w:val="none"/>
          <w:lang w:val="zh-TW" w:bidi="zh-TW"/>
        </w:rPr>
      </w:pPr>
      <w:r>
        <w:rPr>
          <w:rFonts w:hint="eastAsia" w:ascii="仿宋" w:hAnsi="仿宋" w:eastAsia="仿宋" w:cs="仿宋_GB2312"/>
          <w:color w:val="auto"/>
          <w:kern w:val="0"/>
          <w:sz w:val="32"/>
          <w:szCs w:val="32"/>
          <w:highlight w:val="none"/>
          <w:lang w:val="zh-TW" w:bidi="zh-TW"/>
        </w:rPr>
        <w:t>（二）学费和住宿费退费办法：</w:t>
      </w:r>
    </w:p>
    <w:p w14:paraId="70878EF2">
      <w:pPr>
        <w:spacing w:line="440" w:lineRule="exact"/>
        <w:ind w:firstLine="640" w:firstLineChars="200"/>
        <w:rPr>
          <w:rFonts w:ascii="仿宋" w:hAnsi="仿宋" w:eastAsia="仿宋" w:cs="仿宋_GB2312"/>
          <w:color w:val="auto"/>
          <w:kern w:val="0"/>
          <w:sz w:val="32"/>
          <w:szCs w:val="32"/>
          <w:highlight w:val="none"/>
          <w:lang w:val="zh-TW" w:bidi="zh-TW"/>
        </w:rPr>
      </w:pPr>
      <w:r>
        <w:rPr>
          <w:rFonts w:hint="eastAsia" w:ascii="仿宋" w:hAnsi="仿宋" w:eastAsia="仿宋" w:cs="仿宋_GB2312"/>
          <w:color w:val="auto"/>
          <w:kern w:val="0"/>
          <w:sz w:val="32"/>
          <w:szCs w:val="32"/>
          <w:highlight w:val="none"/>
          <w:lang w:val="zh-TW" w:bidi="zh-TW"/>
        </w:rPr>
        <w:t>学校按辽价发[2011]53号文件规定执行。学生于开课一周内（含一周）提出退学的，退还学生已交纳的学费、住宿费； 超过一周的，学校应自学生提出退学的下月起，按月计退学生剩余学费、住宿费。学生提出退学，以呈交书面申请之日起计算退费额。</w:t>
      </w:r>
    </w:p>
    <w:p w14:paraId="70B23794">
      <w:pPr>
        <w:spacing w:line="440" w:lineRule="exact"/>
        <w:ind w:firstLine="640" w:firstLineChars="200"/>
        <w:rPr>
          <w:rFonts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bidi="zh-TW"/>
        </w:rPr>
        <w:t>三</w:t>
      </w:r>
      <w:r>
        <w:rPr>
          <w:rFonts w:hint="eastAsia" w:ascii="仿宋" w:hAnsi="仿宋" w:eastAsia="仿宋" w:cs="仿宋_GB2312"/>
          <w:color w:val="auto"/>
          <w:kern w:val="0"/>
          <w:sz w:val="32"/>
          <w:szCs w:val="32"/>
          <w:highlight w:val="none"/>
          <w:lang w:val="zh-TW" w:bidi="zh-TW"/>
        </w:rPr>
        <w:t>）</w:t>
      </w:r>
      <w:r>
        <w:rPr>
          <w:rStyle w:val="8"/>
          <w:rFonts w:ascii="仿宋" w:hAnsi="仿宋" w:eastAsia="仿宋" w:cs="仿宋"/>
          <w:bCs/>
          <w:color w:val="auto"/>
          <w:sz w:val="31"/>
          <w:szCs w:val="31"/>
          <w:highlight w:val="none"/>
          <w:shd w:val="clear" w:color="auto" w:fill="FFFFFF"/>
        </w:rPr>
        <w:t>给予学生</w:t>
      </w:r>
      <w:r>
        <w:rPr>
          <w:rStyle w:val="8"/>
          <w:rFonts w:hint="eastAsia" w:ascii="仿宋" w:hAnsi="仿宋" w:eastAsia="仿宋" w:cs="仿宋"/>
          <w:bCs/>
          <w:color w:val="auto"/>
          <w:sz w:val="31"/>
          <w:szCs w:val="31"/>
          <w:highlight w:val="none"/>
          <w:shd w:val="clear" w:color="auto" w:fill="FFFFFF"/>
        </w:rPr>
        <w:t>资助</w:t>
      </w:r>
      <w:r>
        <w:rPr>
          <w:rStyle w:val="8"/>
          <w:rFonts w:ascii="仿宋" w:hAnsi="仿宋" w:eastAsia="仿宋" w:cs="仿宋"/>
          <w:bCs/>
          <w:color w:val="auto"/>
          <w:sz w:val="31"/>
          <w:szCs w:val="31"/>
          <w:highlight w:val="none"/>
          <w:shd w:val="clear" w:color="auto" w:fill="FFFFFF"/>
        </w:rPr>
        <w:t>政策</w:t>
      </w:r>
    </w:p>
    <w:p w14:paraId="12AE8D96">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1.符合条件的学生可以申请国家奖学金（10000元/年）、省政府奖学金（10000元/年）、国家励志奖学金（6000元/年）、国家助学金（一等4800元/年、二等3150元/年）、学校俊才奖学金、学校综合奖学金、学校励志奖学金、学校助学金、学校临时困难补助等。</w:t>
      </w:r>
    </w:p>
    <w:p w14:paraId="2C39A482">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2.每年9月份对家庭经济困难学生进行认定并公示。</w:t>
      </w:r>
    </w:p>
    <w:p w14:paraId="1573261B">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3.每年10月份开始进行奖助学金评审并公示。</w:t>
      </w:r>
    </w:p>
    <w:p w14:paraId="6DD87B9F">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4.指导、协助符合条件的学生办理生源地信用助学贷款。</w:t>
      </w:r>
    </w:p>
    <w:p w14:paraId="554673F8">
      <w:pPr>
        <w:spacing w:line="440" w:lineRule="exact"/>
        <w:ind w:firstLine="640" w:firstLineChars="200"/>
        <w:rPr>
          <w:rFonts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bidi="zh-TW"/>
        </w:rPr>
        <w:t>5.设立勤工助学岗位。</w:t>
      </w:r>
    </w:p>
    <w:p w14:paraId="0F571FD8">
      <w:pPr>
        <w:spacing w:line="440" w:lineRule="exact"/>
        <w:ind w:firstLine="640" w:firstLineChars="200"/>
        <w:rPr>
          <w:rFonts w:ascii="仿宋" w:hAnsi="仿宋" w:eastAsia="仿宋" w:cs="仿宋_GB2312"/>
          <w:color w:val="auto"/>
          <w:kern w:val="0"/>
          <w:sz w:val="32"/>
          <w:szCs w:val="32"/>
          <w:highlight w:val="none"/>
          <w:lang w:val="zh-TW" w:bidi="zh-TW"/>
        </w:rPr>
      </w:pPr>
    </w:p>
    <w:p w14:paraId="7E2AFDDC">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bidi="zh-TW"/>
        </w:rPr>
        <w:t>四</w:t>
      </w:r>
      <w:r>
        <w:rPr>
          <w:rFonts w:hint="eastAsia" w:ascii="仿宋" w:hAnsi="仿宋" w:eastAsia="仿宋" w:cs="仿宋_GB2312"/>
          <w:color w:val="auto"/>
          <w:kern w:val="0"/>
          <w:sz w:val="32"/>
          <w:szCs w:val="32"/>
          <w:highlight w:val="none"/>
          <w:lang w:val="zh-TW" w:bidi="zh-TW"/>
        </w:rPr>
        <w:t>）</w:t>
      </w:r>
      <w:r>
        <w:rPr>
          <w:rFonts w:hint="eastAsia" w:ascii="仿宋" w:hAnsi="仿宋" w:eastAsia="仿宋" w:cs="仿宋_GB2312"/>
          <w:color w:val="auto"/>
          <w:kern w:val="0"/>
          <w:sz w:val="32"/>
          <w:szCs w:val="32"/>
          <w:highlight w:val="none"/>
          <w:lang w:bidi="zh-TW"/>
        </w:rPr>
        <w:t>2025级新生宿舍标准为4人或6人间。宿舍分配方案：2025级新生入学采取学校集中统一分配与网上预定相结合的办法。</w:t>
      </w:r>
    </w:p>
    <w:p w14:paraId="4729CDF1">
      <w:pPr>
        <w:spacing w:line="440" w:lineRule="exact"/>
        <w:ind w:firstLine="602" w:firstLineChars="200"/>
        <w:rPr>
          <w:rFonts w:ascii="宋体" w:hAnsi="宋体"/>
          <w:b/>
          <w:bCs/>
          <w:color w:val="auto"/>
          <w:sz w:val="30"/>
          <w:szCs w:val="30"/>
          <w:highlight w:val="none"/>
        </w:rPr>
      </w:pPr>
    </w:p>
    <w:p w14:paraId="72DED4C6">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七、本科新生奖学金颁发原则</w:t>
      </w:r>
    </w:p>
    <w:p w14:paraId="5AAC6267">
      <w:pPr>
        <w:spacing w:line="440" w:lineRule="exact"/>
        <w:ind w:firstLine="643" w:firstLineChars="200"/>
        <w:rPr>
          <w:rFonts w:ascii="仿宋" w:hAnsi="仿宋" w:eastAsia="仿宋" w:cs="仿宋_GB2312"/>
          <w:b/>
          <w:bCs/>
          <w:color w:val="auto"/>
          <w:kern w:val="0"/>
          <w:sz w:val="32"/>
          <w:szCs w:val="32"/>
          <w:highlight w:val="none"/>
          <w:lang w:bidi="zh-TW"/>
        </w:rPr>
      </w:pPr>
      <w:r>
        <w:rPr>
          <w:rFonts w:hint="eastAsia" w:ascii="仿宋" w:hAnsi="仿宋" w:eastAsia="仿宋" w:cs="仿宋_GB2312"/>
          <w:b/>
          <w:bCs/>
          <w:color w:val="auto"/>
          <w:kern w:val="0"/>
          <w:sz w:val="32"/>
          <w:szCs w:val="32"/>
          <w:highlight w:val="none"/>
          <w:lang w:bidi="zh-TW"/>
        </w:rPr>
        <w:t>（一） 奖励专业（方向）</w:t>
      </w:r>
    </w:p>
    <w:p w14:paraId="53616166">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在下列专业或专业方向设立新生奖学金：</w:t>
      </w:r>
    </w:p>
    <w:p w14:paraId="2CE72840">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1.音乐类：音乐表演（声乐演唱、乐器演奏、键盘乐器演奏招考方向）、流行音乐专业；</w:t>
      </w:r>
    </w:p>
    <w:p w14:paraId="42EF8322">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2.表演类：表演（影视表演、服装表演招考方向）；</w:t>
      </w:r>
    </w:p>
    <w:p w14:paraId="28619283">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3.舞蹈类：舞蹈表演专业；</w:t>
      </w:r>
    </w:p>
    <w:p w14:paraId="16AC3050">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4.美术类：绘画、中国画、雕塑、文物保护与修复、戏剧影视美术设计、影视摄影与制作专业；</w:t>
      </w:r>
    </w:p>
    <w:p w14:paraId="4A77B351">
      <w:pPr>
        <w:spacing w:line="440" w:lineRule="exact"/>
        <w:ind w:firstLine="640" w:firstLineChars="200"/>
        <w:rPr>
          <w:rFonts w:hint="eastAsia"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5.书法学专业。</w:t>
      </w:r>
    </w:p>
    <w:p w14:paraId="6F2C1552">
      <w:pPr>
        <w:spacing w:line="440" w:lineRule="exact"/>
        <w:ind w:firstLine="640" w:firstLineChars="200"/>
        <w:rPr>
          <w:rFonts w:hint="eastAsia" w:ascii="仿宋" w:hAnsi="仿宋" w:eastAsia="仿宋" w:cs="仿宋_GB2312"/>
          <w:color w:val="auto"/>
          <w:kern w:val="0"/>
          <w:sz w:val="32"/>
          <w:szCs w:val="32"/>
          <w:highlight w:val="none"/>
          <w:lang w:bidi="zh-TW"/>
        </w:rPr>
      </w:pPr>
    </w:p>
    <w:p w14:paraId="4E7101BE">
      <w:pPr>
        <w:spacing w:line="440" w:lineRule="exact"/>
        <w:ind w:firstLine="643" w:firstLineChars="200"/>
        <w:rPr>
          <w:rFonts w:ascii="仿宋" w:hAnsi="仿宋" w:eastAsia="仿宋" w:cs="仿宋_GB2312"/>
          <w:b/>
          <w:bCs/>
          <w:color w:val="auto"/>
          <w:kern w:val="0"/>
          <w:sz w:val="32"/>
          <w:szCs w:val="32"/>
          <w:highlight w:val="none"/>
          <w:lang w:bidi="zh-TW"/>
        </w:rPr>
      </w:pPr>
      <w:r>
        <w:rPr>
          <w:rFonts w:hint="eastAsia" w:ascii="仿宋" w:hAnsi="仿宋" w:eastAsia="仿宋" w:cs="仿宋_GB2312"/>
          <w:b/>
          <w:bCs/>
          <w:color w:val="auto"/>
          <w:kern w:val="0"/>
          <w:sz w:val="32"/>
          <w:szCs w:val="32"/>
          <w:highlight w:val="none"/>
          <w:lang w:bidi="zh-TW"/>
        </w:rPr>
        <w:t>（二） 奖励条件与等级</w:t>
      </w:r>
    </w:p>
    <w:p w14:paraId="0A21779D">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1.凡报考我校上述专业（方向）的考生，其省统考成绩排名达到所在省专业统考前5名，并被我校录取且取得学籍的，申请获得批准，给予特等新生奖学金五万元。</w:t>
      </w:r>
    </w:p>
    <w:p w14:paraId="7D387D58">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 xml:space="preserve">2.凡报考我校上述专业（方向）的考生，其省统考成绩排名达到所在省专业统考前6—10名，并被我校录取且取得学籍的，申请获得批准，给予一等新生奖学金三万元。 </w:t>
      </w:r>
    </w:p>
    <w:p w14:paraId="02C79EF0">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3.凡报考我校上述专业（方向）的考生，其省统考成绩排名达到所在省专业统考前11—20名，并被我校录取且取得学籍的，申请获得批准，给予二等新生奖学金二万元。</w:t>
      </w:r>
    </w:p>
    <w:p w14:paraId="6A6BF7A4">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4.凡报考我校上述专业（方向）的考生，其省统考成绩排名达到所在省专业统考前21—30名，并被我校录取且取得学籍的，申请获得批准，给予三等新生奖学金一万元。</w:t>
      </w:r>
    </w:p>
    <w:p w14:paraId="46690015">
      <w:pPr>
        <w:spacing w:line="440" w:lineRule="exact"/>
        <w:ind w:firstLine="640"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color w:val="auto"/>
          <w:kern w:val="0"/>
          <w:sz w:val="32"/>
          <w:szCs w:val="32"/>
          <w:highlight w:val="none"/>
          <w:lang w:bidi="zh-TW"/>
        </w:rPr>
        <w:t>5.音乐表演类专业分声乐和乐器两个方向使用省统考成绩统一排名，舞蹈表演专业使用舞蹈类统考成绩统一排名。不分小乐种、舞种排名。</w:t>
      </w:r>
    </w:p>
    <w:p w14:paraId="2CB49D16">
      <w:pPr>
        <w:spacing w:line="440" w:lineRule="exact"/>
        <w:ind w:firstLine="643" w:firstLineChars="200"/>
        <w:rPr>
          <w:rFonts w:ascii="仿宋" w:hAnsi="仿宋" w:eastAsia="仿宋" w:cs="仿宋_GB2312"/>
          <w:color w:val="auto"/>
          <w:kern w:val="0"/>
          <w:sz w:val="32"/>
          <w:szCs w:val="32"/>
          <w:highlight w:val="none"/>
          <w:lang w:bidi="zh-TW"/>
        </w:rPr>
      </w:pPr>
      <w:r>
        <w:rPr>
          <w:rFonts w:hint="eastAsia" w:ascii="仿宋" w:hAnsi="仿宋" w:eastAsia="仿宋" w:cs="仿宋_GB2312"/>
          <w:b/>
          <w:bCs/>
          <w:color w:val="auto"/>
          <w:kern w:val="0"/>
          <w:sz w:val="32"/>
          <w:szCs w:val="32"/>
          <w:highlight w:val="none"/>
          <w:lang w:bidi="zh-TW"/>
        </w:rPr>
        <w:t xml:space="preserve">（三） </w:t>
      </w:r>
      <w:r>
        <w:rPr>
          <w:rFonts w:hint="eastAsia" w:ascii="仿宋" w:hAnsi="仿宋" w:eastAsia="仿宋" w:cs="仿宋_GB2312"/>
          <w:color w:val="auto"/>
          <w:kern w:val="0"/>
          <w:sz w:val="32"/>
          <w:szCs w:val="32"/>
          <w:highlight w:val="none"/>
          <w:lang w:bidi="zh-TW"/>
        </w:rPr>
        <w:t>以上专业新生奖学金的申请办理按学校有关规定执行。每年9月份评定并全校公示不少于5日。</w:t>
      </w:r>
    </w:p>
    <w:p w14:paraId="665178A1">
      <w:pPr>
        <w:spacing w:line="440" w:lineRule="exact"/>
        <w:ind w:left="630"/>
        <w:rPr>
          <w:rFonts w:ascii="宋体" w:hAnsi="宋体"/>
          <w:b/>
          <w:bCs/>
          <w:color w:val="auto"/>
          <w:sz w:val="30"/>
          <w:szCs w:val="30"/>
          <w:highlight w:val="none"/>
        </w:rPr>
      </w:pPr>
    </w:p>
    <w:p w14:paraId="086A2F7E">
      <w:pPr>
        <w:spacing w:line="440" w:lineRule="exact"/>
        <w:ind w:left="630"/>
        <w:rPr>
          <w:rFonts w:ascii="宋体" w:hAnsi="宋体"/>
          <w:b/>
          <w:bCs/>
          <w:color w:val="auto"/>
          <w:sz w:val="30"/>
          <w:szCs w:val="30"/>
          <w:highlight w:val="none"/>
        </w:rPr>
      </w:pPr>
      <w:r>
        <w:rPr>
          <w:rFonts w:hint="eastAsia" w:ascii="宋体" w:hAnsi="宋体"/>
          <w:b/>
          <w:bCs/>
          <w:color w:val="auto"/>
          <w:sz w:val="30"/>
          <w:szCs w:val="30"/>
          <w:highlight w:val="none"/>
        </w:rPr>
        <w:t>八、录取办法说明</w:t>
      </w:r>
    </w:p>
    <w:p w14:paraId="4E2FCD79">
      <w:pPr>
        <w:spacing w:line="440" w:lineRule="exact"/>
        <w:ind w:firstLine="633" w:firstLineChars="198"/>
        <w:rPr>
          <w:rFonts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严格执行各省级招生考试机构统一规定的批次设置及投档原则。</w:t>
      </w:r>
    </w:p>
    <w:p w14:paraId="6C201A86">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（一）本科艺术类录取原则</w:t>
      </w:r>
    </w:p>
    <w:p w14:paraId="2FEB67AF">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考生须达到其所在省级招生考试部门制定的文化课成绩和专业课成绩最低控制分数线,各专业不限定外语成绩最低控制分数线。按照各省投档原则，对进档考生的录取办法如下：</w:t>
      </w:r>
    </w:p>
    <w:p w14:paraId="14C89942">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1.音乐类、舞蹈类、戏剧影视表演类、服装表演类、播音与主持类专业按综合分1（综合分1=文化课成绩/文化课总分×100×50%+专业课成绩/专业课总分×100×50%）从高分到低分录取。</w:t>
      </w:r>
    </w:p>
    <w:p w14:paraId="108B8FFF">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2.美术与设计类、书法类专业按照综合分2（综合分</w:t>
      </w:r>
      <w:r>
        <w:rPr>
          <w:rFonts w:hint="eastAsia" w:ascii="仿宋" w:hAnsi="仿宋" w:eastAsia="仿宋" w:cs="仿宋_GB2312"/>
          <w:color w:val="auto"/>
          <w:kern w:val="0"/>
          <w:sz w:val="32"/>
          <w:szCs w:val="32"/>
          <w:highlight w:val="none"/>
          <w:lang w:val="zh-TW" w:eastAsia="zh-CN" w:bidi="zh-TW"/>
        </w:rPr>
        <w:t>2</w:t>
      </w:r>
      <w:r>
        <w:rPr>
          <w:rFonts w:hint="eastAsia" w:ascii="仿宋" w:hAnsi="仿宋" w:eastAsia="仿宋" w:cs="仿宋_GB2312"/>
          <w:color w:val="auto"/>
          <w:kern w:val="0"/>
          <w:sz w:val="32"/>
          <w:szCs w:val="32"/>
          <w:highlight w:val="none"/>
          <w:lang w:val="zh-TW" w:eastAsia="zh-TW" w:bidi="zh-TW"/>
        </w:rPr>
        <w:t>=文化课成绩/文化课总分×100×60%+专业课成绩/专业课总分×100×40%）从高分到低分录取。</w:t>
      </w:r>
    </w:p>
    <w:p w14:paraId="3D389F1A">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3.对进档考生按照专业志愿优先原则录取。当第一专业志愿上线考生数多于计划招生数时</w:t>
      </w:r>
      <w:r>
        <w:rPr>
          <w:rFonts w:hint="eastAsia" w:ascii="仿宋" w:hAnsi="仿宋" w:eastAsia="仿宋" w:cs="仿宋_GB2312"/>
          <w:color w:val="auto"/>
          <w:kern w:val="0"/>
          <w:sz w:val="32"/>
          <w:szCs w:val="32"/>
          <w:highlight w:val="none"/>
          <w:lang w:val="zh-TW" w:eastAsia="zh-CN" w:bidi="zh-TW"/>
        </w:rPr>
        <w:t>，</w:t>
      </w:r>
      <w:r>
        <w:rPr>
          <w:rFonts w:hint="eastAsia" w:ascii="仿宋" w:hAnsi="仿宋" w:eastAsia="仿宋" w:cs="仿宋_GB2312"/>
          <w:color w:val="auto"/>
          <w:kern w:val="0"/>
          <w:sz w:val="32"/>
          <w:szCs w:val="32"/>
          <w:highlight w:val="none"/>
          <w:lang w:val="zh-TW" w:eastAsia="zh-TW" w:bidi="zh-TW"/>
        </w:rPr>
        <w:t xml:space="preserve">其他专业志愿不予考虑；当第一专业志愿上线考生数不足计划招生数时，其他专业志愿及服从调剂的所有考生按综合分从高分到低分择优录取。 </w:t>
      </w:r>
    </w:p>
    <w:p w14:paraId="15FBFD09">
      <w:pPr>
        <w:spacing w:line="440" w:lineRule="exact"/>
        <w:ind w:firstLine="633" w:firstLineChars="198"/>
        <w:rPr>
          <w:rFonts w:hint="eastAsia" w:ascii="仿宋" w:hAnsi="仿宋" w:eastAsia="仿宋" w:cs="仿宋_GB2312"/>
          <w:color w:val="auto"/>
          <w:kern w:val="0"/>
          <w:sz w:val="32"/>
          <w:szCs w:val="32"/>
          <w:highlight w:val="none"/>
          <w:lang w:val="en-US" w:eastAsia="zh-CN" w:bidi="zh-TW"/>
        </w:rPr>
      </w:pPr>
      <w:r>
        <w:rPr>
          <w:rFonts w:hint="eastAsia" w:ascii="仿宋" w:hAnsi="仿宋" w:eastAsia="仿宋" w:cs="仿宋_GB2312"/>
          <w:color w:val="auto"/>
          <w:kern w:val="0"/>
          <w:sz w:val="32"/>
          <w:szCs w:val="32"/>
          <w:highlight w:val="none"/>
          <w:lang w:val="en-US" w:eastAsia="zh-CN" w:bidi="zh-TW"/>
        </w:rPr>
        <w:t>4.</w:t>
      </w:r>
      <w:r>
        <w:rPr>
          <w:rFonts w:hint="eastAsia" w:ascii="仿宋" w:hAnsi="仿宋" w:eastAsia="仿宋" w:cs="仿宋_GB2312"/>
          <w:color w:val="auto"/>
          <w:kern w:val="0"/>
          <w:sz w:val="32"/>
          <w:szCs w:val="32"/>
          <w:highlight w:val="none"/>
          <w:lang w:val="zh-TW" w:eastAsia="zh-TW" w:bidi="zh-TW"/>
        </w:rPr>
        <w:t>若综合分相同，则按专业</w:t>
      </w:r>
      <w:r>
        <w:rPr>
          <w:rFonts w:hint="eastAsia" w:ascii="仿宋" w:hAnsi="仿宋" w:eastAsia="仿宋" w:cs="仿宋_GB2312"/>
          <w:color w:val="auto"/>
          <w:kern w:val="0"/>
          <w:sz w:val="32"/>
          <w:szCs w:val="32"/>
          <w:highlight w:val="none"/>
          <w:lang w:val="en-US" w:eastAsia="zh-CN" w:bidi="zh-TW"/>
        </w:rPr>
        <w:t>课</w:t>
      </w:r>
      <w:r>
        <w:rPr>
          <w:rFonts w:hint="eastAsia" w:ascii="仿宋" w:hAnsi="仿宋" w:eastAsia="仿宋" w:cs="仿宋_GB2312"/>
          <w:color w:val="auto"/>
          <w:kern w:val="0"/>
          <w:sz w:val="32"/>
          <w:szCs w:val="32"/>
          <w:highlight w:val="none"/>
          <w:lang w:val="zh-TW" w:eastAsia="zh-TW" w:bidi="zh-TW"/>
        </w:rPr>
        <w:t>成绩择优录取。若专业</w:t>
      </w:r>
      <w:r>
        <w:rPr>
          <w:rFonts w:hint="eastAsia" w:ascii="仿宋" w:hAnsi="仿宋" w:eastAsia="仿宋" w:cs="仿宋_GB2312"/>
          <w:color w:val="auto"/>
          <w:kern w:val="0"/>
          <w:sz w:val="32"/>
          <w:szCs w:val="32"/>
          <w:highlight w:val="none"/>
          <w:lang w:val="en-US" w:eastAsia="zh-CN" w:bidi="zh-TW"/>
        </w:rPr>
        <w:t>课</w:t>
      </w:r>
      <w:r>
        <w:rPr>
          <w:rFonts w:hint="eastAsia" w:ascii="仿宋" w:hAnsi="仿宋" w:eastAsia="仿宋" w:cs="仿宋_GB2312"/>
          <w:color w:val="auto"/>
          <w:kern w:val="0"/>
          <w:sz w:val="32"/>
          <w:szCs w:val="32"/>
          <w:highlight w:val="none"/>
          <w:lang w:val="zh-TW" w:eastAsia="zh-TW" w:bidi="zh-TW"/>
        </w:rPr>
        <w:t>成绩相同，则艺术文或首选历史学科依次参考语文、数学、外语单科成绩从高到低择优录取，艺术理或首选物理学科依次参考数学、语文、外语单科成绩从高到低择优录取</w:t>
      </w:r>
      <w:r>
        <w:rPr>
          <w:rFonts w:hint="eastAsia" w:ascii="仿宋" w:hAnsi="仿宋" w:eastAsia="仿宋" w:cs="仿宋_GB2312"/>
          <w:color w:val="auto"/>
          <w:kern w:val="0"/>
          <w:sz w:val="32"/>
          <w:szCs w:val="32"/>
          <w:highlight w:val="none"/>
          <w:lang w:val="zh-TW" w:eastAsia="zh-CN" w:bidi="zh-TW"/>
        </w:rPr>
        <w:t>。</w:t>
      </w:r>
      <w:r>
        <w:rPr>
          <w:rFonts w:hint="eastAsia" w:ascii="仿宋" w:hAnsi="仿宋" w:eastAsia="仿宋" w:cs="仿宋_GB2312"/>
          <w:color w:val="auto"/>
          <w:kern w:val="0"/>
          <w:sz w:val="32"/>
          <w:szCs w:val="32"/>
          <w:highlight w:val="none"/>
          <w:lang w:val="en-US" w:eastAsia="zh-CN" w:bidi="zh-TW"/>
        </w:rPr>
        <w:t xml:space="preserve"> </w:t>
      </w:r>
    </w:p>
    <w:p w14:paraId="5FA6C446">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en-US" w:eastAsia="zh-CN" w:bidi="zh-TW"/>
        </w:rPr>
        <w:t>5</w:t>
      </w:r>
      <w:r>
        <w:rPr>
          <w:rFonts w:hint="eastAsia" w:ascii="仿宋" w:hAnsi="仿宋" w:eastAsia="仿宋" w:cs="仿宋_GB2312"/>
          <w:color w:val="auto"/>
          <w:kern w:val="0"/>
          <w:sz w:val="32"/>
          <w:szCs w:val="32"/>
          <w:highlight w:val="none"/>
          <w:lang w:val="zh-TW" w:eastAsia="zh-TW" w:bidi="zh-TW"/>
        </w:rPr>
        <w:t>.根据教育部文件要求，自2024年起戏剧影视文学、广播电视编导专业不再组织专业能力考试，直接依据考生高考文化课成绩，参考考生综合素质评价，择优录取。</w:t>
      </w:r>
    </w:p>
    <w:p w14:paraId="47F35EBB">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p>
    <w:p w14:paraId="1199C6A1">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（二）高职（专科）艺术类录取原则</w:t>
      </w:r>
    </w:p>
    <w:p w14:paraId="48DC0600">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考生须达到其所在省级招生考试部门制定的文化课成绩和专业课成绩最低控制分数线,各专业不限定外语成绩最低控制分数线。按照各省投档原则，对进档考生的录取办法如下：</w:t>
      </w:r>
    </w:p>
    <w:p w14:paraId="07FFA9F9">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en-US" w:eastAsia="zh-CN" w:bidi="zh-TW"/>
        </w:rPr>
        <w:t>1.</w:t>
      </w:r>
      <w:r>
        <w:rPr>
          <w:rFonts w:hint="eastAsia" w:ascii="仿宋" w:hAnsi="仿宋" w:eastAsia="仿宋" w:cs="仿宋_GB2312"/>
          <w:color w:val="auto"/>
          <w:kern w:val="0"/>
          <w:sz w:val="32"/>
          <w:szCs w:val="32"/>
          <w:highlight w:val="none"/>
          <w:lang w:val="zh-TW" w:eastAsia="zh-TW" w:bidi="zh-TW"/>
        </w:rPr>
        <w:t>对进档考生按照专业志愿优先原则录取，按专业课成绩排名。当第一专业志愿上线考生数多于计划招生数时：其他专业志愿不予考虑；当一专业志愿上线考生数不足计划招生数时，考生其他专业志愿为平行志愿，按文化分从高分到低分择优录取。</w:t>
      </w:r>
    </w:p>
    <w:p w14:paraId="23C13F47">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en-US" w:eastAsia="zh-CN" w:bidi="zh-TW"/>
        </w:rPr>
        <w:t>2.</w:t>
      </w:r>
      <w:r>
        <w:rPr>
          <w:rFonts w:hint="eastAsia" w:ascii="仿宋" w:hAnsi="仿宋" w:eastAsia="仿宋" w:cs="仿宋_GB2312"/>
          <w:color w:val="auto"/>
          <w:kern w:val="0"/>
          <w:sz w:val="32"/>
          <w:szCs w:val="32"/>
          <w:highlight w:val="none"/>
          <w:lang w:val="zh-TW" w:eastAsia="zh-TW" w:bidi="zh-TW"/>
        </w:rPr>
        <w:t>达到计划名额时，若</w:t>
      </w:r>
      <w:r>
        <w:rPr>
          <w:rFonts w:hint="eastAsia" w:ascii="仿宋" w:hAnsi="仿宋" w:eastAsia="仿宋" w:cs="仿宋_GB2312"/>
          <w:color w:val="auto"/>
          <w:kern w:val="0"/>
          <w:sz w:val="32"/>
          <w:szCs w:val="32"/>
          <w:highlight w:val="none"/>
          <w:lang w:val="en-US" w:eastAsia="zh-CN" w:bidi="zh-TW"/>
        </w:rPr>
        <w:t>出现</w:t>
      </w:r>
      <w:r>
        <w:rPr>
          <w:rFonts w:hint="eastAsia" w:ascii="仿宋" w:hAnsi="仿宋" w:eastAsia="仿宋" w:cs="仿宋_GB2312"/>
          <w:color w:val="auto"/>
          <w:kern w:val="0"/>
          <w:sz w:val="32"/>
          <w:szCs w:val="32"/>
          <w:highlight w:val="none"/>
          <w:lang w:val="zh-TW" w:eastAsia="zh-TW" w:bidi="zh-TW"/>
        </w:rPr>
        <w:t>投档成绩相同的情况时，则艺术文或历史学科依次参考语文、数学、外语单科成绩从高到低择优录取；艺术理或物理学科依次参考数学、语文、外语单科成绩从高到低择优录取</w:t>
      </w:r>
      <w:r>
        <w:rPr>
          <w:rFonts w:hint="eastAsia" w:ascii="仿宋" w:hAnsi="仿宋" w:eastAsia="仿宋" w:cs="仿宋_GB2312"/>
          <w:color w:val="auto"/>
          <w:kern w:val="0"/>
          <w:sz w:val="32"/>
          <w:szCs w:val="32"/>
          <w:highlight w:val="none"/>
          <w:lang w:val="zh-TW" w:eastAsia="zh-CN" w:bidi="zh-TW"/>
        </w:rPr>
        <w:t>。</w:t>
      </w:r>
    </w:p>
    <w:p w14:paraId="50A94D99">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en-US" w:eastAsia="zh-CN" w:bidi="zh-TW"/>
        </w:rPr>
        <w:t>3.</w:t>
      </w:r>
      <w:r>
        <w:rPr>
          <w:rFonts w:hint="eastAsia" w:ascii="仿宋" w:hAnsi="仿宋" w:eastAsia="仿宋" w:cs="仿宋_GB2312"/>
          <w:color w:val="auto"/>
          <w:kern w:val="0"/>
          <w:sz w:val="32"/>
          <w:szCs w:val="32"/>
          <w:highlight w:val="none"/>
          <w:lang w:val="zh-TW" w:eastAsia="zh-TW" w:bidi="zh-TW"/>
        </w:rPr>
        <w:t>辽宁省专科批艺术类所有专业实行平行志愿投档录取。</w:t>
      </w:r>
    </w:p>
    <w:p w14:paraId="1C587899">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p>
    <w:p w14:paraId="3F9AB970">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w:t>
      </w:r>
      <w:r>
        <w:rPr>
          <w:rFonts w:hint="eastAsia" w:ascii="仿宋" w:hAnsi="仿宋" w:eastAsia="仿宋" w:cs="仿宋_GB2312"/>
          <w:color w:val="auto"/>
          <w:kern w:val="0"/>
          <w:sz w:val="32"/>
          <w:szCs w:val="32"/>
          <w:highlight w:val="none"/>
          <w:lang w:val="en-US" w:eastAsia="zh-CN" w:bidi="zh-TW"/>
        </w:rPr>
        <w:t>三</w:t>
      </w:r>
      <w:r>
        <w:rPr>
          <w:rFonts w:hint="eastAsia" w:ascii="仿宋" w:hAnsi="仿宋" w:eastAsia="仿宋" w:cs="仿宋_GB2312"/>
          <w:color w:val="auto"/>
          <w:kern w:val="0"/>
          <w:sz w:val="32"/>
          <w:szCs w:val="32"/>
          <w:highlight w:val="none"/>
          <w:lang w:val="zh-TW" w:eastAsia="zh-TW" w:bidi="zh-TW"/>
        </w:rPr>
        <w:t>）本科、高职（专科）普通类考生</w:t>
      </w:r>
    </w:p>
    <w:p w14:paraId="39CDB3BE">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1.普通类实行平行志愿投档录取模式，按100%以内调档。</w:t>
      </w:r>
    </w:p>
    <w:p w14:paraId="6433A644">
      <w:pPr>
        <w:spacing w:line="440" w:lineRule="exact"/>
        <w:ind w:firstLine="633" w:firstLineChars="198"/>
        <w:rPr>
          <w:rFonts w:hint="eastAsia" w:ascii="仿宋" w:hAnsi="仿宋" w:eastAsia="仿宋" w:cs="仿宋_GB2312"/>
          <w:color w:val="auto"/>
          <w:kern w:val="0"/>
          <w:sz w:val="32"/>
          <w:szCs w:val="32"/>
          <w:highlight w:val="none"/>
          <w:lang w:val="zh-TW" w:eastAsia="zh-TW" w:bidi="zh-TW"/>
        </w:rPr>
      </w:pPr>
      <w:r>
        <w:rPr>
          <w:rFonts w:hint="eastAsia" w:ascii="仿宋" w:hAnsi="仿宋" w:eastAsia="仿宋" w:cs="仿宋_GB2312"/>
          <w:color w:val="auto"/>
          <w:kern w:val="0"/>
          <w:sz w:val="32"/>
          <w:szCs w:val="32"/>
          <w:highlight w:val="none"/>
          <w:lang w:val="zh-TW" w:eastAsia="zh-TW" w:bidi="zh-TW"/>
        </w:rPr>
        <w:t>2.达到生源所在地本科、高职(专科)文化课考试规定录取分数线，当第一志愿上线考生数不足计划招生数时：在同批录取学校控制分数线以上，按考生志愿顺序从高分到低分择优录取；当第一志愿上线考生数多于计划招生数时：其他专业志愿不予考虑。</w:t>
      </w:r>
    </w:p>
    <w:p w14:paraId="2B4F3777">
      <w:pPr>
        <w:spacing w:line="440" w:lineRule="exact"/>
        <w:ind w:firstLine="633" w:firstLineChars="198"/>
        <w:rPr>
          <w:rFonts w:hint="eastAsia" w:ascii="仿宋" w:hAnsi="仿宋" w:eastAsia="仿宋" w:cs="仿宋_GB2312"/>
          <w:color w:val="auto"/>
          <w:kern w:val="0"/>
          <w:sz w:val="32"/>
          <w:szCs w:val="32"/>
          <w:highlight w:val="none"/>
          <w:lang w:val="zh-TW" w:eastAsia="zh-CN" w:bidi="zh-TW"/>
        </w:rPr>
      </w:pPr>
      <w:r>
        <w:rPr>
          <w:rFonts w:hint="eastAsia" w:ascii="仿宋" w:hAnsi="仿宋" w:eastAsia="仿宋" w:cs="仿宋_GB2312"/>
          <w:color w:val="auto"/>
          <w:kern w:val="0"/>
          <w:sz w:val="32"/>
          <w:szCs w:val="32"/>
          <w:highlight w:val="none"/>
          <w:lang w:val="zh-TW" w:eastAsia="zh-TW" w:bidi="zh-TW"/>
        </w:rPr>
        <w:t>对进档考生按分数优先的原则录取。投档成绩相同的情况时，文史类或首选历史学科类依次参考语文、数学、外语单科成绩从高到低择优录取；理工类或首选物理学科类依次参考数学、语文、外语单科成绩从高到低择优录取</w:t>
      </w:r>
      <w:r>
        <w:rPr>
          <w:rFonts w:hint="eastAsia" w:ascii="仿宋" w:hAnsi="仿宋" w:eastAsia="仿宋" w:cs="仿宋_GB2312"/>
          <w:color w:val="auto"/>
          <w:kern w:val="0"/>
          <w:sz w:val="32"/>
          <w:szCs w:val="32"/>
          <w:highlight w:val="none"/>
          <w:lang w:val="zh-TW" w:eastAsia="zh-CN" w:bidi="zh-TW"/>
        </w:rPr>
        <w:t>。</w:t>
      </w:r>
      <w:r>
        <w:rPr>
          <w:rFonts w:hint="eastAsia" w:ascii="仿宋" w:hAnsi="仿宋" w:eastAsia="仿宋" w:cs="仿宋_GB2312"/>
          <w:color w:val="auto"/>
          <w:kern w:val="0"/>
          <w:sz w:val="32"/>
          <w:szCs w:val="32"/>
          <w:highlight w:val="none"/>
          <w:lang w:val="en-US" w:eastAsia="zh-CN" w:bidi="zh-TW"/>
        </w:rPr>
        <w:t>若再同分，则</w:t>
      </w:r>
      <w:r>
        <w:rPr>
          <w:rFonts w:hint="eastAsia" w:ascii="仿宋" w:hAnsi="仿宋" w:eastAsia="仿宋" w:cs="仿宋_GB2312"/>
          <w:color w:val="auto"/>
          <w:kern w:val="0"/>
          <w:sz w:val="32"/>
          <w:szCs w:val="32"/>
          <w:highlight w:val="none"/>
          <w:lang w:val="zh-TW" w:eastAsia="zh-CN" w:bidi="zh-TW"/>
        </w:rPr>
        <w:t>按生源省份招考部门文件要求，依次参考相应科目的成绩从高到低择优录取。</w:t>
      </w:r>
    </w:p>
    <w:p w14:paraId="6B3F3218">
      <w:pPr>
        <w:spacing w:line="440" w:lineRule="exact"/>
        <w:ind w:firstLine="633" w:firstLineChars="198"/>
        <w:rPr>
          <w:rFonts w:ascii="仿宋" w:hAnsi="仿宋" w:eastAsia="仿宋" w:cs="仿宋_GB2312"/>
          <w:color w:val="auto"/>
          <w:kern w:val="0"/>
          <w:sz w:val="32"/>
          <w:szCs w:val="32"/>
          <w:highlight w:val="none"/>
          <w:lang w:val="zh-TW" w:eastAsia="zh-TW" w:bidi="zh-TW"/>
        </w:rPr>
      </w:pPr>
    </w:p>
    <w:p w14:paraId="0514D45E">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九、其他规定</w:t>
      </w:r>
    </w:p>
    <w:p w14:paraId="4C84F3FE">
      <w:pPr>
        <w:spacing w:line="440" w:lineRule="exact"/>
        <w:ind w:firstLine="640" w:firstLineChars="200"/>
        <w:rPr>
          <w:rFonts w:ascii="仿宋_GB2312" w:hAnsi="仿宋_GB2312" w:eastAsia="PMingLiU"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bidi="zh-TW"/>
        </w:rPr>
        <w:t>1</w:t>
      </w:r>
      <w:r>
        <w:rPr>
          <w:rFonts w:hint="eastAsia" w:ascii="仿宋_GB2312" w:hAnsi="仿宋_GB2312" w:eastAsia="仿宋_GB2312" w:cs="仿宋_GB2312"/>
          <w:color w:val="auto"/>
          <w:kern w:val="0"/>
          <w:sz w:val="32"/>
          <w:szCs w:val="32"/>
          <w:highlight w:val="none"/>
          <w:lang w:val="zh-TW" w:eastAsia="zh-TW" w:bidi="zh-TW"/>
        </w:rPr>
        <w:t>.高考加分项目及分值均不用于不安排分省招生计划的艺术类专业等招生项目。按省招考委关于加分、降分投档以及同等条件下优先录取等照顾录取规定执行。</w:t>
      </w:r>
      <w:r>
        <w:rPr>
          <w:rFonts w:hint="eastAsia" w:ascii="仿宋_GB2312" w:hAnsi="仿宋_GB2312" w:eastAsia="仿宋_GB2312" w:cs="仿宋_GB2312"/>
          <w:color w:val="auto"/>
          <w:kern w:val="0"/>
          <w:sz w:val="32"/>
          <w:szCs w:val="32"/>
          <w:highlight w:val="none"/>
          <w:lang w:val="zh-TW" w:eastAsia="zh-TW" w:bidi="zh-TW"/>
        </w:rPr>
        <w:cr/>
      </w:r>
      <w:r>
        <w:rPr>
          <w:rFonts w:hint="eastAsia" w:ascii="仿宋_GB2312" w:hAnsi="仿宋_GB2312" w:eastAsia="仿宋_GB2312" w:cs="仿宋_GB2312"/>
          <w:color w:val="auto"/>
          <w:kern w:val="0"/>
          <w:sz w:val="32"/>
          <w:szCs w:val="32"/>
          <w:highlight w:val="none"/>
          <w:lang w:val="zh-TW" w:eastAsia="zh-TW" w:bidi="zh-TW"/>
        </w:rPr>
        <w:t xml:space="preserve">    </w:t>
      </w:r>
      <w:r>
        <w:rPr>
          <w:rFonts w:hint="eastAsia" w:ascii="仿宋_GB2312" w:hAnsi="仿宋_GB2312" w:eastAsia="仿宋_GB2312" w:cs="仿宋_GB2312"/>
          <w:color w:val="auto"/>
          <w:kern w:val="0"/>
          <w:sz w:val="32"/>
          <w:szCs w:val="32"/>
          <w:highlight w:val="none"/>
          <w:lang w:bidi="zh-TW"/>
        </w:rPr>
        <w:t>2</w:t>
      </w:r>
      <w:r>
        <w:rPr>
          <w:rFonts w:hint="eastAsia" w:ascii="仿宋_GB2312" w:hAnsi="仿宋_GB2312" w:eastAsia="仿宋_GB2312" w:cs="仿宋_GB2312"/>
          <w:color w:val="auto"/>
          <w:kern w:val="0"/>
          <w:sz w:val="32"/>
          <w:szCs w:val="32"/>
          <w:highlight w:val="none"/>
          <w:lang w:val="zh-TW" w:eastAsia="zh-TW" w:bidi="zh-TW"/>
        </w:rPr>
        <w:t>.新生入学三个月内进行全面复查，对专业不符合条件或考试有徇私舞弊等行为者，按有关规定处理。</w:t>
      </w:r>
      <w:r>
        <w:rPr>
          <w:rFonts w:hint="eastAsia" w:ascii="仿宋_GB2312" w:hAnsi="仿宋_GB2312" w:eastAsia="仿宋_GB2312" w:cs="仿宋_GB2312"/>
          <w:color w:val="auto"/>
          <w:kern w:val="0"/>
          <w:sz w:val="32"/>
          <w:szCs w:val="32"/>
          <w:highlight w:val="none"/>
          <w:lang w:val="zh-TW" w:eastAsia="zh-TW" w:bidi="zh-TW"/>
        </w:rPr>
        <w:cr/>
      </w:r>
      <w:r>
        <w:rPr>
          <w:rFonts w:hint="eastAsia" w:ascii="仿宋_GB2312" w:hAnsi="仿宋_GB2312" w:eastAsia="仿宋_GB2312" w:cs="仿宋_GB2312"/>
          <w:color w:val="auto"/>
          <w:kern w:val="0"/>
          <w:sz w:val="32"/>
          <w:szCs w:val="32"/>
          <w:highlight w:val="none"/>
          <w:lang w:val="zh-TW" w:eastAsia="zh-TW" w:bidi="zh-TW"/>
        </w:rPr>
        <w:t xml:space="preserve">    </w:t>
      </w:r>
      <w:r>
        <w:rPr>
          <w:rFonts w:hint="eastAsia" w:ascii="仿宋_GB2312" w:hAnsi="仿宋_GB2312" w:eastAsia="仿宋_GB2312" w:cs="仿宋_GB2312"/>
          <w:color w:val="auto"/>
          <w:kern w:val="0"/>
          <w:sz w:val="32"/>
          <w:szCs w:val="32"/>
          <w:highlight w:val="none"/>
          <w:lang w:bidi="zh-TW"/>
        </w:rPr>
        <w:t>3</w:t>
      </w:r>
      <w:r>
        <w:rPr>
          <w:rFonts w:hint="eastAsia" w:ascii="仿宋_GB2312" w:hAnsi="仿宋_GB2312" w:eastAsia="仿宋_GB2312" w:cs="仿宋_GB2312"/>
          <w:color w:val="auto"/>
          <w:kern w:val="0"/>
          <w:sz w:val="32"/>
          <w:szCs w:val="32"/>
          <w:highlight w:val="none"/>
          <w:lang w:val="zh-TW" w:eastAsia="zh-TW" w:bidi="zh-TW"/>
        </w:rPr>
        <w:t>.根据大公发[2002]73号文件精神，辽宁省新生不再办理户口迁移。其他地区新生是否迁移户口，以学生户口所在地公安机关的规定为准。</w:t>
      </w:r>
    </w:p>
    <w:p w14:paraId="2AC9B8AD">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十、注意事项</w:t>
      </w:r>
    </w:p>
    <w:p w14:paraId="6DFA2A6F">
      <w:pPr>
        <w:spacing w:line="440" w:lineRule="exact"/>
        <w:ind w:firstLine="640" w:firstLineChars="200"/>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本招生</w:t>
      </w:r>
      <w:r>
        <w:rPr>
          <w:rFonts w:hint="eastAsia" w:ascii="仿宋_GB2312" w:hAnsi="仿宋_GB2312" w:eastAsia="仿宋_GB2312" w:cs="仿宋_GB2312"/>
          <w:color w:val="auto"/>
          <w:kern w:val="0"/>
          <w:sz w:val="32"/>
          <w:szCs w:val="32"/>
          <w:highlight w:val="none"/>
          <w:lang w:val="en-US" w:eastAsia="zh-CN" w:bidi="zh-TW"/>
        </w:rPr>
        <w:t>章程</w:t>
      </w:r>
      <w:r>
        <w:rPr>
          <w:rFonts w:hint="eastAsia" w:ascii="仿宋_GB2312" w:hAnsi="仿宋_GB2312" w:eastAsia="仿宋_GB2312" w:cs="仿宋_GB2312"/>
          <w:color w:val="auto"/>
          <w:kern w:val="0"/>
          <w:sz w:val="32"/>
          <w:szCs w:val="32"/>
          <w:highlight w:val="none"/>
          <w:lang w:val="zh-TW" w:eastAsia="zh-TW" w:bidi="zh-TW"/>
        </w:rPr>
        <w:t>如果与国家法律、法规或上级有关政策相抵触，以国家法律、法规和上级有关政策为准。我院招生专业及招生计划最终以各省、</w:t>
      </w:r>
      <w:r>
        <w:rPr>
          <w:rFonts w:hint="eastAsia" w:ascii="仿宋_GB2312" w:hAnsi="仿宋_GB2312" w:eastAsia="仿宋_GB2312" w:cs="仿宋_GB2312"/>
          <w:color w:val="auto"/>
          <w:kern w:val="0"/>
          <w:sz w:val="32"/>
          <w:szCs w:val="32"/>
          <w:highlight w:val="none"/>
          <w:lang w:val="en-US" w:eastAsia="zh-CN" w:bidi="zh-TW"/>
        </w:rPr>
        <w:t>自治区</w:t>
      </w:r>
      <w:r>
        <w:rPr>
          <w:rFonts w:hint="eastAsia" w:ascii="仿宋_GB2312" w:hAnsi="仿宋_GB2312" w:eastAsia="仿宋_GB2312" w:cs="仿宋_GB2312"/>
          <w:color w:val="auto"/>
          <w:kern w:val="0"/>
          <w:sz w:val="32"/>
          <w:szCs w:val="32"/>
          <w:highlight w:val="none"/>
          <w:lang w:val="zh-TW" w:eastAsia="zh-TW" w:bidi="zh-TW"/>
        </w:rPr>
        <w:t>、</w:t>
      </w:r>
      <w:r>
        <w:rPr>
          <w:rFonts w:hint="eastAsia" w:ascii="仿宋_GB2312" w:hAnsi="仿宋_GB2312" w:eastAsia="仿宋_GB2312" w:cs="仿宋_GB2312"/>
          <w:color w:val="auto"/>
          <w:kern w:val="0"/>
          <w:sz w:val="32"/>
          <w:szCs w:val="32"/>
          <w:highlight w:val="none"/>
          <w:lang w:val="en-US" w:eastAsia="zh-CN" w:bidi="zh-TW"/>
        </w:rPr>
        <w:t>直辖市</w:t>
      </w:r>
      <w:r>
        <w:rPr>
          <w:rFonts w:hint="eastAsia" w:ascii="仿宋_GB2312" w:hAnsi="仿宋_GB2312" w:eastAsia="仿宋_GB2312" w:cs="仿宋_GB2312"/>
          <w:color w:val="auto"/>
          <w:kern w:val="0"/>
          <w:sz w:val="32"/>
          <w:szCs w:val="32"/>
          <w:highlight w:val="none"/>
          <w:lang w:val="zh-TW" w:eastAsia="zh-TW" w:bidi="zh-TW"/>
        </w:rPr>
        <w:t>招生办</w:t>
      </w:r>
      <w:bookmarkStart w:id="0" w:name="_GoBack"/>
      <w:bookmarkEnd w:id="0"/>
      <w:r>
        <w:rPr>
          <w:rFonts w:hint="eastAsia" w:ascii="仿宋_GB2312" w:hAnsi="仿宋_GB2312" w:eastAsia="仿宋_GB2312" w:cs="仿宋_GB2312"/>
          <w:color w:val="auto"/>
          <w:kern w:val="0"/>
          <w:sz w:val="32"/>
          <w:szCs w:val="32"/>
          <w:highlight w:val="none"/>
          <w:lang w:val="zh-TW" w:eastAsia="zh-TW" w:bidi="zh-TW"/>
        </w:rPr>
        <w:t>公室公布为准。</w:t>
      </w:r>
    </w:p>
    <w:p w14:paraId="3BCC5027">
      <w:pPr>
        <w:spacing w:line="440" w:lineRule="exact"/>
        <w:ind w:firstLine="640" w:firstLineChars="200"/>
        <w:rPr>
          <w:rFonts w:ascii="仿宋_GB2312" w:hAnsi="仿宋_GB2312" w:eastAsia="仿宋_GB2312" w:cs="仿宋_GB2312"/>
          <w:color w:val="auto"/>
          <w:kern w:val="0"/>
          <w:sz w:val="32"/>
          <w:szCs w:val="32"/>
          <w:highlight w:val="none"/>
          <w:lang w:val="zh-TW" w:bidi="zh-TW"/>
        </w:rPr>
      </w:pPr>
    </w:p>
    <w:p w14:paraId="030420BA">
      <w:pPr>
        <w:spacing w:line="440" w:lineRule="exact"/>
        <w:ind w:firstLine="602" w:firstLineChars="200"/>
        <w:rPr>
          <w:rFonts w:ascii="宋体" w:hAnsi="宋体"/>
          <w:b/>
          <w:bCs/>
          <w:color w:val="auto"/>
          <w:sz w:val="30"/>
          <w:szCs w:val="30"/>
          <w:highlight w:val="none"/>
        </w:rPr>
      </w:pPr>
      <w:r>
        <w:rPr>
          <w:rFonts w:hint="eastAsia" w:ascii="宋体" w:hAnsi="宋体"/>
          <w:b/>
          <w:bCs/>
          <w:color w:val="auto"/>
          <w:sz w:val="30"/>
          <w:szCs w:val="30"/>
          <w:highlight w:val="none"/>
        </w:rPr>
        <w:t>十一、联系方式</w:t>
      </w:r>
    </w:p>
    <w:p w14:paraId="0A652A69">
      <w:pPr>
        <w:spacing w:line="440" w:lineRule="exact"/>
        <w:ind w:firstLine="640" w:firstLineChars="200"/>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 xml:space="preserve">新校区电话：0411-39256115  39256116   </w:t>
      </w:r>
    </w:p>
    <w:p w14:paraId="7C155676">
      <w:pPr>
        <w:spacing w:line="440" w:lineRule="exact"/>
        <w:ind w:firstLine="640" w:firstLineChars="200"/>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传      真：0411-39256123</w:t>
      </w:r>
    </w:p>
    <w:p w14:paraId="03A93042">
      <w:pPr>
        <w:spacing w:line="440" w:lineRule="exact"/>
        <w:ind w:firstLine="640" w:firstLineChars="200"/>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地      址：中国辽宁省大连</w:t>
      </w:r>
      <w:r>
        <w:rPr>
          <w:rFonts w:hint="eastAsia" w:ascii="仿宋_GB2312" w:hAnsi="仿宋_GB2312" w:eastAsia="仿宋_GB2312" w:cs="仿宋_GB2312"/>
          <w:color w:val="auto"/>
          <w:kern w:val="0"/>
          <w:sz w:val="32"/>
          <w:szCs w:val="32"/>
          <w:highlight w:val="none"/>
          <w:lang w:val="zh-TW" w:bidi="zh-TW"/>
        </w:rPr>
        <w:t>市金普新区</w:t>
      </w:r>
      <w:r>
        <w:rPr>
          <w:rFonts w:hint="eastAsia" w:ascii="仿宋_GB2312" w:hAnsi="仿宋_GB2312" w:eastAsia="仿宋_GB2312" w:cs="仿宋_GB2312"/>
          <w:color w:val="auto"/>
          <w:kern w:val="0"/>
          <w:sz w:val="32"/>
          <w:szCs w:val="32"/>
          <w:highlight w:val="none"/>
          <w:lang w:val="zh-TW" w:eastAsia="zh-TW" w:bidi="zh-TW"/>
        </w:rPr>
        <w:t>同汇路19号</w:t>
      </w:r>
    </w:p>
    <w:p w14:paraId="43B4B8DF">
      <w:pPr>
        <w:spacing w:line="440" w:lineRule="exact"/>
        <w:ind w:firstLine="640" w:firstLineChars="200"/>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邮      编：116000</w:t>
      </w:r>
    </w:p>
    <w:p w14:paraId="3AC656A4">
      <w:pPr>
        <w:spacing w:line="440" w:lineRule="exact"/>
        <w:ind w:firstLine="640" w:firstLineChars="200"/>
        <w:rPr>
          <w:rFonts w:ascii="仿宋_GB2312" w:hAnsi="仿宋_GB2312" w:eastAsia="仿宋_GB2312" w:cs="仿宋_GB2312"/>
          <w:color w:val="auto"/>
          <w:kern w:val="0"/>
          <w:sz w:val="32"/>
          <w:szCs w:val="32"/>
          <w:highlight w:val="none"/>
          <w:lang w:val="zh-TW" w:eastAsia="zh-TW" w:bidi="zh-TW"/>
        </w:rPr>
      </w:pPr>
      <w:r>
        <w:rPr>
          <w:rFonts w:hint="eastAsia" w:ascii="仿宋_GB2312" w:hAnsi="仿宋_GB2312" w:eastAsia="仿宋_GB2312" w:cs="仿宋_GB2312"/>
          <w:color w:val="auto"/>
          <w:kern w:val="0"/>
          <w:sz w:val="32"/>
          <w:szCs w:val="32"/>
          <w:highlight w:val="none"/>
          <w:lang w:val="zh-TW" w:eastAsia="zh-TW" w:bidi="zh-TW"/>
        </w:rPr>
        <w:t>网      址：</w:t>
      </w:r>
      <w:r>
        <w:rPr>
          <w:color w:val="auto"/>
          <w:highlight w:val="none"/>
        </w:rPr>
        <w:fldChar w:fldCharType="begin"/>
      </w:r>
      <w:r>
        <w:rPr>
          <w:color w:val="auto"/>
          <w:highlight w:val="none"/>
        </w:rPr>
        <w:instrText xml:space="preserve"> HYPERLINK "http://www.dac.edu.cn/" </w:instrText>
      </w:r>
      <w:r>
        <w:rPr>
          <w:color w:val="auto"/>
          <w:highlight w:val="none"/>
        </w:rPr>
        <w:fldChar w:fldCharType="separate"/>
      </w:r>
      <w:r>
        <w:rPr>
          <w:rFonts w:hint="eastAsia" w:ascii="仿宋_GB2312" w:hAnsi="仿宋_GB2312" w:eastAsia="仿宋_GB2312" w:cs="仿宋_GB2312"/>
          <w:color w:val="auto"/>
          <w:kern w:val="0"/>
          <w:sz w:val="32"/>
          <w:szCs w:val="32"/>
          <w:highlight w:val="none"/>
          <w:lang w:val="zh-TW" w:eastAsia="zh-TW" w:bidi="zh-TW"/>
        </w:rPr>
        <w:t>http://www.dac.edu.cn/</w:t>
      </w:r>
      <w:r>
        <w:rPr>
          <w:rFonts w:hint="eastAsia" w:ascii="仿宋_GB2312" w:hAnsi="仿宋_GB2312" w:eastAsia="仿宋_GB2312" w:cs="仿宋_GB2312"/>
          <w:color w:val="auto"/>
          <w:kern w:val="0"/>
          <w:sz w:val="32"/>
          <w:szCs w:val="32"/>
          <w:highlight w:val="none"/>
          <w:lang w:val="zh-TW" w:eastAsia="zh-TW" w:bidi="zh-TW"/>
        </w:rPr>
        <w:fldChar w:fldCharType="end"/>
      </w:r>
    </w:p>
    <w:p w14:paraId="66923CFE">
      <w:pPr>
        <w:spacing w:line="440" w:lineRule="exact"/>
        <w:ind w:firstLine="600" w:firstLineChars="200"/>
        <w:rPr>
          <w:rFonts w:ascii="宋体" w:hAnsi="宋体"/>
          <w:color w:val="auto"/>
          <w:sz w:val="30"/>
          <w:szCs w:val="30"/>
          <w:highlight w:val="none"/>
          <w:lang w:eastAsia="zh-TW"/>
        </w:rPr>
      </w:pPr>
    </w:p>
    <w:p w14:paraId="367DF2EF">
      <w:pPr>
        <w:spacing w:line="440" w:lineRule="exact"/>
        <w:rPr>
          <w:color w:val="auto"/>
          <w:highlight w:val="none"/>
          <w:lang w:eastAsia="zh-TW"/>
        </w:rPr>
      </w:pPr>
    </w:p>
    <w:sectPr>
      <w:footerReference r:id="rId3" w:type="default"/>
      <w:footerReference r:id="rId4" w:type="even"/>
      <w:pgSz w:w="11906" w:h="16838"/>
      <w:pgMar w:top="1134" w:right="1701" w:bottom="1389"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9C14C">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14:paraId="7F0C6B8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6E9B">
    <w:pPr>
      <w:pStyle w:val="3"/>
      <w:framePr w:wrap="around" w:vAnchor="text" w:hAnchor="margin" w:xAlign="center" w:y="1"/>
      <w:rPr>
        <w:rStyle w:val="9"/>
      </w:rPr>
    </w:pPr>
    <w:r>
      <w:fldChar w:fldCharType="begin"/>
    </w:r>
    <w:r>
      <w:rPr>
        <w:rStyle w:val="9"/>
      </w:rPr>
      <w:instrText xml:space="preserve">PAGE  </w:instrText>
    </w:r>
    <w:r>
      <w:fldChar w:fldCharType="end"/>
    </w:r>
  </w:p>
  <w:p w14:paraId="0380E6A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6439D"/>
    <w:rsid w:val="57223915"/>
    <w:rsid w:val="6137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page number"/>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5799</Words>
  <Characters>6708</Characters>
  <Lines>47</Lines>
  <Paragraphs>13</Paragraphs>
  <TotalTime>6</TotalTime>
  <ScaleCrop>false</ScaleCrop>
  <LinksUpToDate>false</LinksUpToDate>
  <CharactersWithSpaces>6790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2022-03-21T11:36:00Z</dcterms:created>
  <dc:creator>DNUI</dc:creator>
  <cp:lastModifiedBy>admin</cp:lastModifiedBy>
  <cp:lastPrinted>2025-04-27T16:53:00Z</cp:lastPrinted>
  <dcterms:modified xsi:type="dcterms:W3CDTF">2025-05-21T06:51:12Z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EC999A838AB84EEC99D9B7430C139709_13</vt:lpwstr>
  </property>
  <property fmtid="{D5CDD505-2E9C-101B-9397-08002B2CF9AE}" pid="3" name="KSOProductBuildVer">
    <vt:lpwstr>2052-12.1.0.20784</vt:lpwstr>
  </property>
  <property fmtid="{D5CDD505-2E9C-101B-9397-08002B2CF9AE}" pid="4" name="KSOTemplateDocerSaveRecord">
    <vt:lpwstr>eyJoZGlkIjoiZGIyODFmZjQzNzkyZGUzMDA3MGY3NjFkZTU3ZmQ4MTgifQ==</vt:lpwstr>
  </property>
</Properties>
</file>